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072B7" w14:textId="76FD6DBF" w:rsidR="00C51B5C" w:rsidRPr="00CB168F" w:rsidRDefault="00C51B5C" w:rsidP="00C51B5C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113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293521" w:rsidRPr="00293521">
        <w:rPr>
          <w:rFonts w:ascii="Arial" w:hAnsi="Arial" w:cs="Arial"/>
          <w:b/>
          <w:sz w:val="24"/>
          <w:lang w:val="de-DE"/>
        </w:rPr>
        <w:t>R4-2417916</w:t>
      </w:r>
      <w:r w:rsidRPr="0012486F">
        <w:rPr>
          <w:rFonts w:ascii="Arial" w:hAnsi="Arial" w:cs="Arial"/>
          <w:b/>
          <w:sz w:val="24"/>
          <w:lang w:val="de-DE"/>
        </w:rPr>
        <w:br/>
      </w:r>
      <w:r>
        <w:rPr>
          <w:rFonts w:ascii="Arial" w:eastAsia="宋体" w:hAnsi="Arial" w:cs="Arial"/>
          <w:b/>
          <w:sz w:val="24"/>
          <w:szCs w:val="24"/>
          <w:lang w:eastAsia="zh-CN"/>
        </w:rPr>
        <w:t>Orlando,</w:t>
      </w:r>
      <w:r w:rsidRPr="00A01738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US, 18</w:t>
      </w:r>
      <w:r w:rsidRPr="0052514D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22</w:t>
      </w:r>
      <w:r w:rsidRPr="00D71980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November</w:t>
      </w:r>
      <w:r w:rsidRPr="0052514D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657E11A7" w14:textId="77777777" w:rsidR="00816C9D" w:rsidRPr="00C51B5C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5C8B8E38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D0AE2" w:rsidRPr="00CD0AE2">
        <w:rPr>
          <w:rFonts w:ascii="Arial" w:hAnsi="Arial" w:cs="Arial"/>
          <w:b/>
          <w:sz w:val="24"/>
          <w:szCs w:val="24"/>
        </w:rPr>
        <w:t>R19 Simulation results of 6Layer performance</w:t>
      </w:r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6B7F24EA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A517AF" w:rsidRPr="00A517AF">
        <w:rPr>
          <w:rFonts w:ascii="Arial" w:hAnsi="Arial" w:cs="Arial"/>
          <w:b/>
          <w:sz w:val="24"/>
          <w:szCs w:val="24"/>
        </w:rPr>
        <w:t>7.1.1.3.2</w:t>
      </w:r>
      <w:bookmarkStart w:id="1" w:name="_GoBack"/>
      <w:bookmarkEnd w:id="1"/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353B652E" w14:textId="77777777" w:rsidR="00F2142A" w:rsidRDefault="006B480A" w:rsidP="00F2142A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6Layer was discussed in last meeting and captured in </w:t>
      </w:r>
      <w:r w:rsidR="00257D9D">
        <w:rPr>
          <w:rFonts w:eastAsiaTheme="minorEastAsia"/>
          <w:lang w:eastAsia="zh-CN"/>
        </w:rPr>
        <w:t xml:space="preserve">WF </w:t>
      </w:r>
      <w:r w:rsidR="00286F44">
        <w:rPr>
          <w:rFonts w:eastAsiaTheme="minorEastAsia" w:hint="eastAsia"/>
          <w:lang w:eastAsia="zh-CN"/>
        </w:rPr>
        <w:t>[</w:t>
      </w:r>
      <w:r w:rsidR="00286F44">
        <w:rPr>
          <w:rFonts w:eastAsiaTheme="minorEastAsia"/>
          <w:lang w:eastAsia="zh-CN"/>
        </w:rPr>
        <w:t>1]</w:t>
      </w:r>
      <w:r w:rsidR="00257D9D">
        <w:rPr>
          <w:rFonts w:eastAsiaTheme="minorEastAsia"/>
          <w:lang w:eastAsia="zh-CN"/>
        </w:rPr>
        <w:t xml:space="preserve">. This paper </w:t>
      </w:r>
      <w:r w:rsidR="008E6804">
        <w:rPr>
          <w:rFonts w:eastAsiaTheme="minorEastAsia" w:hint="eastAsia"/>
          <w:lang w:eastAsia="zh-CN"/>
        </w:rPr>
        <w:t>s</w:t>
      </w:r>
      <w:r w:rsidR="008E6804">
        <w:rPr>
          <w:rFonts w:eastAsiaTheme="minorEastAsia"/>
          <w:lang w:eastAsia="zh-CN"/>
        </w:rPr>
        <w:t xml:space="preserve">tudies the </w:t>
      </w:r>
      <w:r>
        <w:rPr>
          <w:rFonts w:eastAsiaTheme="minorEastAsia"/>
          <w:lang w:eastAsia="zh-CN"/>
        </w:rPr>
        <w:t>6Layer performance in handheld UE with real antenna parameters</w:t>
      </w:r>
      <w:r w:rsidR="00257D9D">
        <w:rPr>
          <w:rFonts w:eastAsiaTheme="minorEastAsia"/>
          <w:lang w:eastAsia="zh-CN"/>
        </w:rPr>
        <w:t>.</w:t>
      </w:r>
    </w:p>
    <w:p w14:paraId="0F93E8BE" w14:textId="6031F24F" w:rsidR="00D50C15" w:rsidRDefault="00D50C15" w:rsidP="00F2142A">
      <w:pPr>
        <w:pStyle w:val="1"/>
        <w:numPr>
          <w:ilvl w:val="0"/>
          <w:numId w:val="3"/>
        </w:numPr>
      </w:pPr>
      <w:r>
        <w:t>Discussion</w:t>
      </w:r>
    </w:p>
    <w:p w14:paraId="1345645C" w14:textId="77777777" w:rsidR="00F2142A" w:rsidRDefault="00F2142A" w:rsidP="00F2142A">
      <w:pPr>
        <w:pStyle w:val="2"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2.1 Simulation assumptions</w:t>
      </w:r>
    </w:p>
    <w:p w14:paraId="232CA9B7" w14:textId="4EB2738C" w:rsidR="00E60D2E" w:rsidRPr="00F47AAA" w:rsidRDefault="00F47AAA" w:rsidP="00F47AA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simulations are based on the assumptions agreed in last meeting.</w:t>
      </w:r>
    </w:p>
    <w:tbl>
      <w:tblPr>
        <w:tblpPr w:leftFromText="180" w:rightFromText="180" w:vertAnchor="page" w:horzAnchor="margin" w:tblpY="20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1858"/>
        <w:gridCol w:w="6156"/>
      </w:tblGrid>
      <w:tr w:rsidR="00E12290" w:rsidRPr="00491A5A" w14:paraId="2389AB26" w14:textId="77777777" w:rsidTr="00932509">
        <w:tc>
          <w:tcPr>
            <w:tcW w:w="3194" w:type="dxa"/>
            <w:gridSpan w:val="2"/>
            <w:shd w:val="clear" w:color="auto" w:fill="auto"/>
          </w:tcPr>
          <w:p w14:paraId="2767BF4F" w14:textId="334E76E5" w:rsidR="00E12290" w:rsidRPr="00491A5A" w:rsidRDefault="00E12290" w:rsidP="00932509">
            <w:pPr>
              <w:pStyle w:val="TAH"/>
              <w:rPr>
                <w:rFonts w:eastAsia="宋体"/>
                <w:lang w:eastAsia="en-US"/>
              </w:rPr>
            </w:pPr>
            <w:r w:rsidRPr="00491A5A">
              <w:rPr>
                <w:lang w:eastAsia="zh-CN"/>
              </w:rPr>
              <w:lastRenderedPageBreak/>
              <w:t xml:space="preserve">Table: </w:t>
            </w:r>
            <w:r>
              <w:rPr>
                <w:lang w:eastAsia="zh-CN"/>
              </w:rPr>
              <w:t xml:space="preserve">Feasibility Study </w:t>
            </w:r>
            <w:r w:rsidRPr="00491A5A">
              <w:rPr>
                <w:lang w:eastAsia="zh-CN"/>
              </w:rPr>
              <w:t>Link-</w:t>
            </w:r>
            <w:r>
              <w:rPr>
                <w:lang w:eastAsia="zh-CN"/>
              </w:rPr>
              <w:t>L</w:t>
            </w:r>
            <w:r w:rsidRPr="00491A5A">
              <w:rPr>
                <w:lang w:eastAsia="zh-CN"/>
              </w:rPr>
              <w:t>evel Simulation Assumptions</w:t>
            </w:r>
            <w:r w:rsidR="00F81273">
              <w:rPr>
                <w:lang w:eastAsia="zh-CN"/>
              </w:rPr>
              <w:t xml:space="preserve"> </w:t>
            </w:r>
            <w:r w:rsidRPr="00491A5A">
              <w:rPr>
                <w:rFonts w:eastAsia="宋体"/>
                <w:lang w:eastAsia="en-US"/>
              </w:rPr>
              <w:t>Parameter</w:t>
            </w:r>
            <w:r>
              <w:rPr>
                <w:rFonts w:eastAsia="宋体"/>
                <w:lang w:eastAsia="en-US"/>
              </w:rPr>
              <w:t>s</w:t>
            </w:r>
          </w:p>
        </w:tc>
        <w:tc>
          <w:tcPr>
            <w:tcW w:w="6156" w:type="dxa"/>
            <w:shd w:val="clear" w:color="auto" w:fill="auto"/>
          </w:tcPr>
          <w:p w14:paraId="5222FE7C" w14:textId="77777777" w:rsidR="00E12290" w:rsidRPr="00491A5A" w:rsidRDefault="00E12290" w:rsidP="00932509">
            <w:pPr>
              <w:pStyle w:val="TAH"/>
              <w:rPr>
                <w:rFonts w:eastAsia="宋体"/>
                <w:lang w:eastAsia="en-US"/>
              </w:rPr>
            </w:pPr>
            <w:r w:rsidRPr="00491A5A">
              <w:rPr>
                <w:rFonts w:eastAsia="宋体"/>
                <w:lang w:eastAsia="en-US"/>
              </w:rPr>
              <w:t>Value</w:t>
            </w:r>
            <w:r>
              <w:rPr>
                <w:rFonts w:eastAsia="宋体"/>
                <w:lang w:eastAsia="en-US"/>
              </w:rPr>
              <w:t>s</w:t>
            </w:r>
          </w:p>
        </w:tc>
      </w:tr>
      <w:tr w:rsidR="00E12290" w:rsidRPr="006F7921" w14:paraId="2B8761C0" w14:textId="77777777" w:rsidTr="00932509">
        <w:tc>
          <w:tcPr>
            <w:tcW w:w="3194" w:type="dxa"/>
            <w:gridSpan w:val="2"/>
            <w:shd w:val="clear" w:color="auto" w:fill="auto"/>
          </w:tcPr>
          <w:p w14:paraId="73778AF2" w14:textId="77777777" w:rsidR="00E12290" w:rsidRPr="00491A5A" w:rsidRDefault="00E12290" w:rsidP="00932509">
            <w:pPr>
              <w:pStyle w:val="TAL"/>
              <w:rPr>
                <w:rFonts w:eastAsia="宋体"/>
                <w:lang w:eastAsia="zh-CN"/>
              </w:rPr>
            </w:pPr>
            <w:r w:rsidRPr="00491A5A">
              <w:rPr>
                <w:rFonts w:eastAsia="宋体"/>
                <w:lang w:eastAsia="zh-CN"/>
              </w:rPr>
              <w:t>Duplex mode</w:t>
            </w:r>
          </w:p>
        </w:tc>
        <w:tc>
          <w:tcPr>
            <w:tcW w:w="6156" w:type="dxa"/>
            <w:shd w:val="clear" w:color="auto" w:fill="auto"/>
          </w:tcPr>
          <w:p w14:paraId="4C1A6451" w14:textId="77777777" w:rsidR="00E12290" w:rsidRPr="006F7921" w:rsidRDefault="00E12290" w:rsidP="00473F34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6F7921">
              <w:rPr>
                <w:rFonts w:eastAsia="宋体"/>
                <w:lang w:eastAsia="zh-CN"/>
              </w:rPr>
              <w:t>TDD</w:t>
            </w:r>
          </w:p>
        </w:tc>
      </w:tr>
      <w:tr w:rsidR="00E12290" w:rsidRPr="006F7921" w14:paraId="67EFDE89" w14:textId="77777777" w:rsidTr="00932509">
        <w:tc>
          <w:tcPr>
            <w:tcW w:w="3194" w:type="dxa"/>
            <w:gridSpan w:val="2"/>
            <w:shd w:val="clear" w:color="auto" w:fill="auto"/>
          </w:tcPr>
          <w:p w14:paraId="03BDD2ED" w14:textId="77777777" w:rsidR="00E12290" w:rsidRPr="00491A5A" w:rsidRDefault="00E12290" w:rsidP="00932509">
            <w:pPr>
              <w:pStyle w:val="TAL"/>
              <w:rPr>
                <w:rFonts w:eastAsia="宋体"/>
                <w:lang w:eastAsia="zh-CN"/>
              </w:rPr>
            </w:pPr>
            <w:r w:rsidRPr="00491A5A">
              <w:rPr>
                <w:rFonts w:eastAsia="宋体"/>
                <w:lang w:eastAsia="zh-CN"/>
              </w:rPr>
              <w:t>Bandwidth</w:t>
            </w:r>
          </w:p>
        </w:tc>
        <w:tc>
          <w:tcPr>
            <w:tcW w:w="6156" w:type="dxa"/>
            <w:shd w:val="clear" w:color="auto" w:fill="auto"/>
          </w:tcPr>
          <w:p w14:paraId="24518F36" w14:textId="77777777" w:rsidR="00E12290" w:rsidRPr="006F7921" w:rsidRDefault="00E12290" w:rsidP="00473F34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40MHZ</w:t>
            </w:r>
          </w:p>
        </w:tc>
      </w:tr>
      <w:tr w:rsidR="00E12290" w:rsidRPr="006F7921" w14:paraId="0C3A5A05" w14:textId="77777777" w:rsidTr="00932509">
        <w:tc>
          <w:tcPr>
            <w:tcW w:w="3194" w:type="dxa"/>
            <w:gridSpan w:val="2"/>
            <w:shd w:val="clear" w:color="auto" w:fill="auto"/>
          </w:tcPr>
          <w:p w14:paraId="78391864" w14:textId="77777777" w:rsidR="00E12290" w:rsidRPr="00491A5A" w:rsidRDefault="00E12290" w:rsidP="00932509">
            <w:pPr>
              <w:pStyle w:val="TAL"/>
              <w:rPr>
                <w:rFonts w:eastAsia="宋体"/>
                <w:lang w:eastAsia="zh-CN"/>
              </w:rPr>
            </w:pPr>
            <w:r w:rsidRPr="00491A5A">
              <w:rPr>
                <w:rFonts w:eastAsia="宋体"/>
                <w:lang w:eastAsia="zh-CN"/>
              </w:rPr>
              <w:t>SCS</w:t>
            </w:r>
          </w:p>
        </w:tc>
        <w:tc>
          <w:tcPr>
            <w:tcW w:w="6156" w:type="dxa"/>
            <w:shd w:val="clear" w:color="auto" w:fill="auto"/>
          </w:tcPr>
          <w:p w14:paraId="4169A060" w14:textId="77777777" w:rsidR="00E12290" w:rsidRPr="006F7921" w:rsidRDefault="00E12290" w:rsidP="00473F34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6F7921">
              <w:rPr>
                <w:rFonts w:eastAsia="宋体"/>
                <w:lang w:eastAsia="zh-CN"/>
              </w:rPr>
              <w:t>30</w:t>
            </w:r>
          </w:p>
        </w:tc>
      </w:tr>
      <w:tr w:rsidR="00E12290" w:rsidRPr="006F7921" w14:paraId="430957D1" w14:textId="77777777" w:rsidTr="00932509">
        <w:tc>
          <w:tcPr>
            <w:tcW w:w="3194" w:type="dxa"/>
            <w:gridSpan w:val="2"/>
            <w:shd w:val="clear" w:color="auto" w:fill="auto"/>
          </w:tcPr>
          <w:p w14:paraId="359C2ECF" w14:textId="77777777" w:rsidR="00E12290" w:rsidRPr="00491A5A" w:rsidRDefault="00E12290" w:rsidP="00932509">
            <w:pPr>
              <w:pStyle w:val="TAL"/>
              <w:rPr>
                <w:rFonts w:eastAsia="宋体"/>
                <w:lang w:eastAsia="zh-CN"/>
              </w:rPr>
            </w:pPr>
            <w:r w:rsidRPr="00491A5A">
              <w:rPr>
                <w:rFonts w:eastAsia="宋体"/>
                <w:lang w:eastAsia="zh-CN"/>
              </w:rPr>
              <w:t xml:space="preserve">Antenna configuration </w:t>
            </w:r>
          </w:p>
        </w:tc>
        <w:tc>
          <w:tcPr>
            <w:tcW w:w="6156" w:type="dxa"/>
            <w:shd w:val="clear" w:color="auto" w:fill="auto"/>
          </w:tcPr>
          <w:p w14:paraId="43BC8F7E" w14:textId="77777777" w:rsidR="00E12290" w:rsidRPr="00F81273" w:rsidRDefault="00E12290" w:rsidP="00473F34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F81273">
              <w:rPr>
                <w:rFonts w:eastAsia="宋体"/>
                <w:lang w:eastAsia="zh-CN"/>
              </w:rPr>
              <w:t xml:space="preserve"> {8Tx, 6Rx} as baseline </w:t>
            </w:r>
          </w:p>
          <w:p w14:paraId="33D9BBE0" w14:textId="77777777" w:rsidR="00E12290" w:rsidRPr="00F81273" w:rsidRDefault="00E12290" w:rsidP="00473F34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F81273">
              <w:rPr>
                <w:rFonts w:eastAsia="宋体"/>
                <w:lang w:eastAsia="zh-CN"/>
              </w:rPr>
              <w:t>Interested companies can submit results with {32Tx, 6Rx} and specify the precoding type</w:t>
            </w:r>
          </w:p>
        </w:tc>
      </w:tr>
      <w:tr w:rsidR="00E12290" w:rsidRPr="006F7921" w14:paraId="79A1F02F" w14:textId="77777777" w:rsidTr="00932509">
        <w:tc>
          <w:tcPr>
            <w:tcW w:w="3194" w:type="dxa"/>
            <w:gridSpan w:val="2"/>
            <w:shd w:val="clear" w:color="auto" w:fill="auto"/>
            <w:vAlign w:val="center"/>
          </w:tcPr>
          <w:p w14:paraId="587AC5CA" w14:textId="77777777" w:rsidR="00E12290" w:rsidRPr="00491A5A" w:rsidRDefault="00E12290" w:rsidP="00932509">
            <w:pPr>
              <w:pStyle w:val="TAL"/>
              <w:rPr>
                <w:rFonts w:eastAsia="宋体"/>
                <w:lang w:eastAsia="zh-CN"/>
              </w:rPr>
            </w:pPr>
            <w:r w:rsidRPr="00491A5A">
              <w:rPr>
                <w:rFonts w:eastAsia="宋体"/>
                <w:lang w:eastAsia="zh-CN"/>
              </w:rPr>
              <w:t>Propagation channel</w:t>
            </w:r>
          </w:p>
        </w:tc>
        <w:tc>
          <w:tcPr>
            <w:tcW w:w="6156" w:type="dxa"/>
            <w:shd w:val="clear" w:color="auto" w:fill="auto"/>
            <w:vAlign w:val="center"/>
          </w:tcPr>
          <w:p w14:paraId="7902C08E" w14:textId="77777777" w:rsidR="00E12290" w:rsidRPr="00F81273" w:rsidRDefault="00E12290" w:rsidP="00473F34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F81273">
              <w:rPr>
                <w:rFonts w:eastAsia="宋体"/>
                <w:lang w:eastAsia="zh-CN"/>
              </w:rPr>
              <w:t>TDLA30-10</w:t>
            </w:r>
          </w:p>
        </w:tc>
      </w:tr>
      <w:tr w:rsidR="00E12290" w:rsidRPr="006F7921" w14:paraId="2107628C" w14:textId="77777777" w:rsidTr="00932509">
        <w:tc>
          <w:tcPr>
            <w:tcW w:w="3194" w:type="dxa"/>
            <w:gridSpan w:val="2"/>
            <w:shd w:val="clear" w:color="auto" w:fill="auto"/>
            <w:vAlign w:val="center"/>
          </w:tcPr>
          <w:p w14:paraId="54882ACB" w14:textId="77777777" w:rsidR="00E12290" w:rsidRPr="00491A5A" w:rsidRDefault="00E12290" w:rsidP="00932509">
            <w:pPr>
              <w:pStyle w:val="TAL"/>
              <w:rPr>
                <w:rFonts w:eastAsia="宋体"/>
                <w:lang w:eastAsia="zh-CN"/>
              </w:rPr>
            </w:pPr>
            <w:r w:rsidRPr="00491A5A">
              <w:rPr>
                <w:rFonts w:eastAsia="宋体"/>
                <w:lang w:eastAsia="zh-CN"/>
              </w:rPr>
              <w:t>Rank</w:t>
            </w:r>
          </w:p>
        </w:tc>
        <w:tc>
          <w:tcPr>
            <w:tcW w:w="6156" w:type="dxa"/>
            <w:shd w:val="clear" w:color="auto" w:fill="auto"/>
            <w:vAlign w:val="center"/>
          </w:tcPr>
          <w:p w14:paraId="06DE80FF" w14:textId="77777777" w:rsidR="00E12290" w:rsidRPr="00F81273" w:rsidRDefault="00E12290" w:rsidP="00473F34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F81273">
              <w:rPr>
                <w:rFonts w:eastAsia="宋体"/>
                <w:lang w:eastAsia="zh-CN"/>
              </w:rPr>
              <w:t>Fixed rank {4,6}</w:t>
            </w:r>
            <w:r w:rsidRPr="00D963ED">
              <w:rPr>
                <w:rFonts w:eastAsia="宋体"/>
                <w:color w:val="D0CECE" w:themeColor="background2" w:themeShade="E6"/>
                <w:lang w:eastAsia="zh-CN"/>
              </w:rPr>
              <w:t>, interested companies can bring {5}</w:t>
            </w:r>
          </w:p>
        </w:tc>
      </w:tr>
      <w:tr w:rsidR="00E12290" w:rsidRPr="00B921D5" w14:paraId="4F86F82C" w14:textId="77777777" w:rsidTr="00932509">
        <w:tc>
          <w:tcPr>
            <w:tcW w:w="3194" w:type="dxa"/>
            <w:gridSpan w:val="2"/>
            <w:shd w:val="clear" w:color="auto" w:fill="auto"/>
            <w:vAlign w:val="center"/>
          </w:tcPr>
          <w:p w14:paraId="335C5945" w14:textId="77777777" w:rsidR="00E12290" w:rsidRPr="00491A5A" w:rsidRDefault="00E12290" w:rsidP="00932509">
            <w:pPr>
              <w:pStyle w:val="TAL"/>
              <w:rPr>
                <w:rFonts w:eastAsia="宋体"/>
                <w:lang w:eastAsia="zh-CN"/>
              </w:rPr>
            </w:pPr>
            <w:r w:rsidRPr="00491A5A">
              <w:rPr>
                <w:lang w:eastAsia="zh-CN"/>
              </w:rPr>
              <w:t>MCS</w:t>
            </w:r>
          </w:p>
        </w:tc>
        <w:tc>
          <w:tcPr>
            <w:tcW w:w="6156" w:type="dxa"/>
            <w:shd w:val="clear" w:color="auto" w:fill="auto"/>
            <w:vAlign w:val="center"/>
          </w:tcPr>
          <w:p w14:paraId="78D97FAF" w14:textId="77777777" w:rsidR="00E12290" w:rsidRDefault="00E12290" w:rsidP="00473F34">
            <w:pPr>
              <w:pStyle w:val="TAC"/>
              <w:jc w:val="left"/>
              <w:rPr>
                <w:lang w:eastAsia="zh-CN"/>
              </w:rPr>
            </w:pPr>
            <w:r w:rsidRPr="006F7921">
              <w:rPr>
                <w:lang w:eastAsia="zh-CN"/>
              </w:rPr>
              <w:t>Adaptive MCS (target BLER 10%)</w:t>
            </w:r>
          </w:p>
          <w:p w14:paraId="4B0451B0" w14:textId="77777777" w:rsidR="00E12290" w:rsidRPr="00D963ED" w:rsidRDefault="00E12290" w:rsidP="00473F34">
            <w:pPr>
              <w:pStyle w:val="TAC"/>
              <w:jc w:val="left"/>
              <w:rPr>
                <w:color w:val="D0CECE" w:themeColor="background2" w:themeShade="E6"/>
                <w:lang w:eastAsia="zh-CN"/>
              </w:rPr>
            </w:pPr>
            <w:r w:rsidRPr="00D963ED">
              <w:rPr>
                <w:color w:val="D0CECE" w:themeColor="background2" w:themeShade="E6"/>
                <w:lang w:eastAsia="zh-CN"/>
              </w:rPr>
              <w:t>MCS Table 2</w:t>
            </w:r>
          </w:p>
          <w:p w14:paraId="7FBEA32D" w14:textId="77777777" w:rsidR="00E12290" w:rsidRPr="00B921D5" w:rsidRDefault="00E12290" w:rsidP="00473F34">
            <w:pPr>
              <w:pStyle w:val="TAC"/>
              <w:jc w:val="left"/>
              <w:rPr>
                <w:lang w:eastAsia="zh-CN"/>
              </w:rPr>
            </w:pPr>
            <w:r w:rsidRPr="00D963ED">
              <w:rPr>
                <w:color w:val="D0CECE" w:themeColor="background2" w:themeShade="E6"/>
                <w:lang w:eastAsia="zh-CN"/>
              </w:rPr>
              <w:t>Interested companies can bring MCS Table 1</w:t>
            </w:r>
          </w:p>
        </w:tc>
      </w:tr>
      <w:tr w:rsidR="00D963ED" w:rsidRPr="006F7921" w14:paraId="79049434" w14:textId="77777777" w:rsidTr="00CC35EA">
        <w:trPr>
          <w:trHeight w:val="266"/>
        </w:trPr>
        <w:tc>
          <w:tcPr>
            <w:tcW w:w="1336" w:type="dxa"/>
            <w:vMerge w:val="restart"/>
            <w:shd w:val="clear" w:color="auto" w:fill="auto"/>
          </w:tcPr>
          <w:p w14:paraId="07EB8F86" w14:textId="77777777" w:rsidR="00D963ED" w:rsidRPr="00491A5A" w:rsidRDefault="00D963ED" w:rsidP="00932509">
            <w:pPr>
              <w:pStyle w:val="TAL"/>
              <w:rPr>
                <w:rFonts w:eastAsia="宋体"/>
                <w:lang w:eastAsia="zh-CN"/>
              </w:rPr>
            </w:pPr>
            <w:r w:rsidRPr="00491A5A">
              <w:rPr>
                <w:rFonts w:eastAsia="宋体"/>
                <w:lang w:eastAsia="zh-CN"/>
              </w:rPr>
              <w:t>PDSCH configuration</w:t>
            </w:r>
          </w:p>
        </w:tc>
        <w:tc>
          <w:tcPr>
            <w:tcW w:w="1858" w:type="dxa"/>
            <w:shd w:val="clear" w:color="auto" w:fill="auto"/>
          </w:tcPr>
          <w:p w14:paraId="72EDAB7E" w14:textId="77777777" w:rsidR="00D963ED" w:rsidRPr="00491A5A" w:rsidRDefault="00D963ED" w:rsidP="00932509">
            <w:pPr>
              <w:pStyle w:val="TAL"/>
              <w:rPr>
                <w:rFonts w:eastAsia="宋体"/>
                <w:lang w:eastAsia="zh-CN"/>
              </w:rPr>
            </w:pPr>
            <w:r w:rsidRPr="00491A5A">
              <w:rPr>
                <w:rFonts w:eastAsia="宋体"/>
                <w:lang w:eastAsia="zh-CN"/>
              </w:rPr>
              <w:t>Mapping type</w:t>
            </w:r>
          </w:p>
        </w:tc>
        <w:tc>
          <w:tcPr>
            <w:tcW w:w="6156" w:type="dxa"/>
            <w:shd w:val="clear" w:color="auto" w:fill="auto"/>
          </w:tcPr>
          <w:p w14:paraId="22D8FA3C" w14:textId="77777777" w:rsidR="00D963ED" w:rsidRPr="006F7921" w:rsidRDefault="00D963ED" w:rsidP="00473F34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6F7921">
              <w:rPr>
                <w:rFonts w:eastAsia="宋体"/>
                <w:lang w:eastAsia="zh-CN"/>
              </w:rPr>
              <w:t>Type A</w:t>
            </w:r>
          </w:p>
        </w:tc>
      </w:tr>
      <w:tr w:rsidR="00D963ED" w:rsidRPr="006F7921" w14:paraId="3392C63E" w14:textId="77777777" w:rsidTr="00CC35EA">
        <w:tc>
          <w:tcPr>
            <w:tcW w:w="1336" w:type="dxa"/>
            <w:vMerge/>
            <w:shd w:val="clear" w:color="auto" w:fill="auto"/>
          </w:tcPr>
          <w:p w14:paraId="3FB688E0" w14:textId="77777777" w:rsidR="00D963ED" w:rsidRPr="00491A5A" w:rsidRDefault="00D963ED" w:rsidP="00932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58" w:type="dxa"/>
            <w:shd w:val="clear" w:color="auto" w:fill="auto"/>
          </w:tcPr>
          <w:p w14:paraId="58ADC820" w14:textId="77777777" w:rsidR="00D963ED" w:rsidRPr="00491A5A" w:rsidRDefault="00D963ED" w:rsidP="00932509">
            <w:pPr>
              <w:pStyle w:val="TAL"/>
              <w:rPr>
                <w:rFonts w:eastAsia="宋体"/>
                <w:lang w:eastAsia="zh-CN"/>
              </w:rPr>
            </w:pPr>
            <w:r w:rsidRPr="00491A5A">
              <w:rPr>
                <w:rFonts w:eastAsia="宋体"/>
                <w:lang w:eastAsia="zh-CN"/>
              </w:rPr>
              <w:t xml:space="preserve">Starting symbol </w:t>
            </w:r>
          </w:p>
        </w:tc>
        <w:tc>
          <w:tcPr>
            <w:tcW w:w="6156" w:type="dxa"/>
            <w:shd w:val="clear" w:color="auto" w:fill="auto"/>
          </w:tcPr>
          <w:p w14:paraId="1DE349CC" w14:textId="77777777" w:rsidR="00D963ED" w:rsidRPr="006F7921" w:rsidRDefault="00D963ED" w:rsidP="00473F34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6F7921">
              <w:rPr>
                <w:rFonts w:eastAsia="宋体"/>
                <w:lang w:eastAsia="zh-CN"/>
              </w:rPr>
              <w:t>2</w:t>
            </w:r>
          </w:p>
        </w:tc>
      </w:tr>
      <w:tr w:rsidR="00D963ED" w:rsidRPr="006F7921" w14:paraId="77FD41C1" w14:textId="77777777" w:rsidTr="00CC35EA">
        <w:tc>
          <w:tcPr>
            <w:tcW w:w="1336" w:type="dxa"/>
            <w:vMerge/>
            <w:shd w:val="clear" w:color="auto" w:fill="auto"/>
          </w:tcPr>
          <w:p w14:paraId="20CBF5AB" w14:textId="77777777" w:rsidR="00D963ED" w:rsidRPr="00491A5A" w:rsidRDefault="00D963ED" w:rsidP="00932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58" w:type="dxa"/>
            <w:shd w:val="clear" w:color="auto" w:fill="auto"/>
          </w:tcPr>
          <w:p w14:paraId="4B9C5CFD" w14:textId="77777777" w:rsidR="00D963ED" w:rsidRPr="00491A5A" w:rsidRDefault="00D963ED" w:rsidP="00932509">
            <w:pPr>
              <w:pStyle w:val="TAL"/>
              <w:rPr>
                <w:rFonts w:eastAsia="宋体"/>
                <w:lang w:eastAsia="zh-CN"/>
              </w:rPr>
            </w:pPr>
            <w:r w:rsidRPr="00491A5A">
              <w:rPr>
                <w:rFonts w:eastAsia="宋体"/>
                <w:lang w:eastAsia="zh-CN"/>
              </w:rPr>
              <w:t>Length</w:t>
            </w:r>
          </w:p>
        </w:tc>
        <w:tc>
          <w:tcPr>
            <w:tcW w:w="6156" w:type="dxa"/>
            <w:shd w:val="clear" w:color="auto" w:fill="auto"/>
          </w:tcPr>
          <w:p w14:paraId="48A834C5" w14:textId="77777777" w:rsidR="00D963ED" w:rsidRPr="006F7921" w:rsidRDefault="00D963ED" w:rsidP="00473F34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6F7921">
              <w:rPr>
                <w:rFonts w:eastAsia="宋体"/>
                <w:lang w:eastAsia="zh-CN"/>
              </w:rPr>
              <w:t>12</w:t>
            </w:r>
          </w:p>
        </w:tc>
      </w:tr>
      <w:tr w:rsidR="00D963ED" w:rsidRPr="006F7921" w14:paraId="4B64AC7C" w14:textId="77777777" w:rsidTr="00CC35EA">
        <w:tc>
          <w:tcPr>
            <w:tcW w:w="1336" w:type="dxa"/>
            <w:vMerge/>
            <w:shd w:val="clear" w:color="auto" w:fill="auto"/>
          </w:tcPr>
          <w:p w14:paraId="49D0814C" w14:textId="77777777" w:rsidR="00D963ED" w:rsidRPr="00491A5A" w:rsidRDefault="00D963ED" w:rsidP="00932509">
            <w:pPr>
              <w:pStyle w:val="TAL"/>
              <w:rPr>
                <w:rFonts w:eastAsia="宋体"/>
              </w:rPr>
            </w:pPr>
          </w:p>
        </w:tc>
        <w:tc>
          <w:tcPr>
            <w:tcW w:w="1858" w:type="dxa"/>
            <w:shd w:val="clear" w:color="auto" w:fill="auto"/>
          </w:tcPr>
          <w:p w14:paraId="5EFD27EF" w14:textId="77777777" w:rsidR="00D963ED" w:rsidRPr="00491A5A" w:rsidRDefault="00D963ED" w:rsidP="00932509">
            <w:pPr>
              <w:pStyle w:val="TAL"/>
              <w:rPr>
                <w:rFonts w:eastAsia="宋体"/>
              </w:rPr>
            </w:pPr>
            <w:r w:rsidRPr="00491A5A">
              <w:rPr>
                <w:rFonts w:eastAsia="宋体"/>
              </w:rPr>
              <w:t>PRB bundling size</w:t>
            </w:r>
          </w:p>
        </w:tc>
        <w:tc>
          <w:tcPr>
            <w:tcW w:w="6156" w:type="dxa"/>
            <w:shd w:val="clear" w:color="auto" w:fill="auto"/>
          </w:tcPr>
          <w:p w14:paraId="30F1E82C" w14:textId="77777777" w:rsidR="00D963ED" w:rsidRPr="006F7921" w:rsidRDefault="00D963ED" w:rsidP="00473F34">
            <w:pPr>
              <w:pStyle w:val="TAC"/>
              <w:jc w:val="left"/>
              <w:rPr>
                <w:rFonts w:eastAsia="宋体"/>
              </w:rPr>
            </w:pPr>
            <w:r w:rsidRPr="006F7921">
              <w:rPr>
                <w:rFonts w:eastAsia="宋体"/>
              </w:rPr>
              <w:t>2</w:t>
            </w:r>
          </w:p>
        </w:tc>
      </w:tr>
      <w:tr w:rsidR="00D963ED" w:rsidRPr="006F7921" w14:paraId="0461093A" w14:textId="77777777" w:rsidTr="00CC35EA">
        <w:trPr>
          <w:trHeight w:val="512"/>
        </w:trPr>
        <w:tc>
          <w:tcPr>
            <w:tcW w:w="1336" w:type="dxa"/>
            <w:vMerge/>
            <w:shd w:val="clear" w:color="auto" w:fill="auto"/>
          </w:tcPr>
          <w:p w14:paraId="7039FC57" w14:textId="77777777" w:rsidR="00D963ED" w:rsidRPr="00491A5A" w:rsidRDefault="00D963ED" w:rsidP="00932509">
            <w:pPr>
              <w:pStyle w:val="TAL"/>
              <w:rPr>
                <w:rFonts w:eastAsia="宋体"/>
              </w:rPr>
            </w:pPr>
          </w:p>
        </w:tc>
        <w:tc>
          <w:tcPr>
            <w:tcW w:w="1858" w:type="dxa"/>
            <w:shd w:val="clear" w:color="auto" w:fill="auto"/>
          </w:tcPr>
          <w:p w14:paraId="7B929A00" w14:textId="77777777" w:rsidR="00D963ED" w:rsidRPr="00491A5A" w:rsidRDefault="00D963ED" w:rsidP="00932509">
            <w:pPr>
              <w:pStyle w:val="TAL"/>
              <w:rPr>
                <w:rFonts w:eastAsia="宋体"/>
              </w:rPr>
            </w:pPr>
            <w:r w:rsidRPr="00491A5A">
              <w:rPr>
                <w:rFonts w:eastAsia="宋体"/>
                <w:lang w:eastAsia="ja-JP"/>
              </w:rPr>
              <w:t>VRB-to-PRB mapping type</w:t>
            </w:r>
          </w:p>
        </w:tc>
        <w:tc>
          <w:tcPr>
            <w:tcW w:w="6156" w:type="dxa"/>
            <w:shd w:val="clear" w:color="auto" w:fill="auto"/>
          </w:tcPr>
          <w:p w14:paraId="422AF0B4" w14:textId="77777777" w:rsidR="00D963ED" w:rsidRPr="006F7921" w:rsidRDefault="00D963ED" w:rsidP="00473F34">
            <w:pPr>
              <w:pStyle w:val="TAC"/>
              <w:jc w:val="left"/>
              <w:rPr>
                <w:rFonts w:eastAsia="宋体"/>
              </w:rPr>
            </w:pPr>
            <w:r w:rsidRPr="006F7921">
              <w:rPr>
                <w:rFonts w:eastAsia="宋体"/>
              </w:rPr>
              <w:t>Non-interleaved</w:t>
            </w:r>
          </w:p>
        </w:tc>
      </w:tr>
      <w:tr w:rsidR="00D963ED" w:rsidRPr="006F7921" w14:paraId="769A2F23" w14:textId="77777777" w:rsidTr="00CC35EA">
        <w:trPr>
          <w:trHeight w:val="712"/>
        </w:trPr>
        <w:tc>
          <w:tcPr>
            <w:tcW w:w="1336" w:type="dxa"/>
            <w:vMerge/>
            <w:tcBorders>
              <w:bottom w:val="nil"/>
            </w:tcBorders>
            <w:shd w:val="clear" w:color="auto" w:fill="auto"/>
          </w:tcPr>
          <w:p w14:paraId="19ABB5C3" w14:textId="77777777" w:rsidR="00D963ED" w:rsidRPr="00491A5A" w:rsidRDefault="00D963ED" w:rsidP="00932509">
            <w:pPr>
              <w:pStyle w:val="TAL"/>
              <w:rPr>
                <w:rFonts w:eastAsia="宋体"/>
              </w:rPr>
            </w:pPr>
          </w:p>
        </w:tc>
        <w:tc>
          <w:tcPr>
            <w:tcW w:w="1858" w:type="dxa"/>
            <w:shd w:val="clear" w:color="auto" w:fill="auto"/>
          </w:tcPr>
          <w:p w14:paraId="6B68BC73" w14:textId="77777777" w:rsidR="00D963ED" w:rsidRPr="00491A5A" w:rsidRDefault="00D963ED" w:rsidP="00932509">
            <w:pPr>
              <w:pStyle w:val="TAL"/>
              <w:rPr>
                <w:rFonts w:eastAsia="宋体"/>
                <w:lang w:eastAsia="ja-JP"/>
              </w:rPr>
            </w:pPr>
            <w:r w:rsidRPr="00491A5A">
              <w:rPr>
                <w:rFonts w:eastAsia="宋体"/>
                <w:lang w:eastAsia="ja-JP"/>
              </w:rPr>
              <w:t>Precoding</w:t>
            </w:r>
          </w:p>
        </w:tc>
        <w:tc>
          <w:tcPr>
            <w:tcW w:w="6156" w:type="dxa"/>
            <w:shd w:val="clear" w:color="auto" w:fill="auto"/>
          </w:tcPr>
          <w:p w14:paraId="2C1273FA" w14:textId="77777777" w:rsidR="00D963ED" w:rsidRDefault="00D963ED" w:rsidP="00473F34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Random PMI (</w:t>
            </w:r>
            <w:r w:rsidRPr="006F7921">
              <w:rPr>
                <w:rFonts w:eastAsia="宋体"/>
              </w:rPr>
              <w:t>Rel-15</w:t>
            </w:r>
            <w:r>
              <w:rPr>
                <w:rFonts w:eastAsia="宋体"/>
              </w:rPr>
              <w:t xml:space="preserve"> Type 1 codebook) for 8Tx</w:t>
            </w:r>
          </w:p>
          <w:p w14:paraId="5AF7FC62" w14:textId="77777777" w:rsidR="00D963ED" w:rsidRPr="006F7921" w:rsidRDefault="00D963ED" w:rsidP="00473F34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SVD based precoding for </w:t>
            </w:r>
            <w:r w:rsidRPr="00F81273">
              <w:rPr>
                <w:rFonts w:eastAsia="宋体"/>
              </w:rPr>
              <w:t>32Tx</w:t>
            </w:r>
            <w:r>
              <w:rPr>
                <w:rFonts w:eastAsia="宋体"/>
              </w:rPr>
              <w:t>;</w:t>
            </w:r>
            <w:r w:rsidRPr="00D963ED">
              <w:rPr>
                <w:rFonts w:eastAsia="宋体"/>
                <w:color w:val="D0CECE" w:themeColor="background2" w:themeShade="E6"/>
              </w:rPr>
              <w:t xml:space="preserve"> companies are encouraged to provide details on the SVD update periodicity</w:t>
            </w:r>
          </w:p>
        </w:tc>
      </w:tr>
      <w:tr w:rsidR="00D963ED" w:rsidRPr="006F7921" w14:paraId="41274068" w14:textId="77777777" w:rsidTr="00125B4C">
        <w:trPr>
          <w:trHeight w:val="217"/>
        </w:trPr>
        <w:tc>
          <w:tcPr>
            <w:tcW w:w="1336" w:type="dxa"/>
            <w:vMerge w:val="restart"/>
            <w:shd w:val="clear" w:color="auto" w:fill="auto"/>
          </w:tcPr>
          <w:p w14:paraId="140F555E" w14:textId="77777777" w:rsidR="00D963ED" w:rsidRPr="00491A5A" w:rsidRDefault="00D963ED" w:rsidP="00932509">
            <w:pPr>
              <w:pStyle w:val="TAL"/>
              <w:rPr>
                <w:rFonts w:eastAsia="宋体"/>
              </w:rPr>
            </w:pPr>
            <w:r w:rsidRPr="00491A5A">
              <w:rPr>
                <w:rFonts w:eastAsia="宋体"/>
              </w:rPr>
              <w:t>PDSCH DMRS configuration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AB02C" w14:textId="77777777" w:rsidR="00D963ED" w:rsidRPr="00491A5A" w:rsidRDefault="00D963ED" w:rsidP="00932509">
            <w:pPr>
              <w:pStyle w:val="TAL"/>
              <w:rPr>
                <w:rFonts w:eastAsia="宋体"/>
              </w:rPr>
            </w:pPr>
            <w:r w:rsidRPr="00491A5A">
              <w:rPr>
                <w:rFonts w:eastAsia="宋体"/>
              </w:rPr>
              <w:t>DMRS Type</w:t>
            </w:r>
          </w:p>
        </w:tc>
        <w:tc>
          <w:tcPr>
            <w:tcW w:w="6156" w:type="dxa"/>
          </w:tcPr>
          <w:p w14:paraId="6B554439" w14:textId="77777777" w:rsidR="00D963ED" w:rsidRPr="006F7921" w:rsidRDefault="00D963ED" w:rsidP="00473F34">
            <w:pPr>
              <w:pStyle w:val="TAC"/>
              <w:jc w:val="left"/>
              <w:rPr>
                <w:rFonts w:eastAsia="宋体"/>
              </w:rPr>
            </w:pPr>
            <w:r w:rsidRPr="00C60772">
              <w:rPr>
                <w:rFonts w:eastAsia="宋体"/>
                <w:lang w:val="en-US"/>
              </w:rPr>
              <w:t>Type 1 [Rel-15] and eType-1 [Rel-18]</w:t>
            </w:r>
          </w:p>
        </w:tc>
      </w:tr>
      <w:tr w:rsidR="00D963ED" w:rsidRPr="0047543B" w14:paraId="4D208DD7" w14:textId="77777777" w:rsidTr="00125B4C">
        <w:trPr>
          <w:trHeight w:val="288"/>
        </w:trPr>
        <w:tc>
          <w:tcPr>
            <w:tcW w:w="1336" w:type="dxa"/>
            <w:vMerge/>
            <w:shd w:val="clear" w:color="auto" w:fill="auto"/>
          </w:tcPr>
          <w:p w14:paraId="19DEBFCF" w14:textId="77777777" w:rsidR="00D963ED" w:rsidRPr="00491A5A" w:rsidRDefault="00D963ED" w:rsidP="00932509">
            <w:pPr>
              <w:pStyle w:val="TAL"/>
              <w:rPr>
                <w:rFonts w:eastAsia="宋体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1C81" w14:textId="77777777" w:rsidR="00D963ED" w:rsidRPr="00F81273" w:rsidRDefault="00D963ED" w:rsidP="00932509">
            <w:pPr>
              <w:pStyle w:val="TAL"/>
              <w:rPr>
                <w:rFonts w:eastAsia="宋体"/>
              </w:rPr>
            </w:pPr>
            <w:r w:rsidRPr="00F81273">
              <w:rPr>
                <w:rFonts w:eastAsia="宋体"/>
              </w:rPr>
              <w:t>DMRS Configurations</w:t>
            </w:r>
          </w:p>
        </w:tc>
        <w:tc>
          <w:tcPr>
            <w:tcW w:w="6156" w:type="dxa"/>
          </w:tcPr>
          <w:p w14:paraId="3B5F2C19" w14:textId="77777777" w:rsidR="00D963ED" w:rsidRPr="00D963ED" w:rsidRDefault="00D963ED" w:rsidP="00473F34">
            <w:pPr>
              <w:pStyle w:val="TAC"/>
              <w:jc w:val="left"/>
              <w:rPr>
                <w:color w:val="D0CECE" w:themeColor="background2" w:themeShade="E6"/>
              </w:rPr>
            </w:pPr>
            <w:r w:rsidRPr="00D963ED">
              <w:rPr>
                <w:color w:val="D0CECE" w:themeColor="background2" w:themeShade="E6"/>
              </w:rPr>
              <w:t>Option 1: Rel-18 1+1(6L), Rel-15 1+1(4L)</w:t>
            </w:r>
          </w:p>
          <w:p w14:paraId="4D2B8D81" w14:textId="77777777" w:rsidR="00D963ED" w:rsidRPr="00F81273" w:rsidRDefault="00D963ED" w:rsidP="00473F34">
            <w:pPr>
              <w:pStyle w:val="TAC"/>
              <w:jc w:val="left"/>
            </w:pPr>
            <w:r w:rsidRPr="00F81273">
              <w:t>Option 2: Rel-15 1+1(4L), Rel-15 2+0(6L)</w:t>
            </w:r>
          </w:p>
          <w:p w14:paraId="1AE06036" w14:textId="77777777" w:rsidR="00D963ED" w:rsidRPr="00D963ED" w:rsidRDefault="00D963ED" w:rsidP="00473F34">
            <w:pPr>
              <w:pStyle w:val="TAC"/>
              <w:jc w:val="left"/>
              <w:rPr>
                <w:color w:val="D0CECE" w:themeColor="background2" w:themeShade="E6"/>
              </w:rPr>
            </w:pPr>
            <w:r w:rsidRPr="00D963ED">
              <w:rPr>
                <w:color w:val="D0CECE" w:themeColor="background2" w:themeShade="E6"/>
              </w:rPr>
              <w:t>Option 3: Rel-15 1+1(4L), Rel-15 2+2(6L)</w:t>
            </w:r>
          </w:p>
          <w:p w14:paraId="6C608022" w14:textId="3D1BC630" w:rsidR="00D963ED" w:rsidRPr="00F81273" w:rsidRDefault="00D963ED" w:rsidP="00473F34">
            <w:pPr>
              <w:pStyle w:val="TAC"/>
              <w:jc w:val="left"/>
            </w:pPr>
            <w:r w:rsidRPr="00D963ED">
              <w:rPr>
                <w:color w:val="D0CECE" w:themeColor="background2" w:themeShade="E6"/>
              </w:rPr>
              <w:t>Option 4:  Rel-15 2+2(4L), Rel-15 2+2(6L)</w:t>
            </w:r>
          </w:p>
        </w:tc>
      </w:tr>
      <w:tr w:rsidR="00D963ED" w:rsidRPr="00B921D5" w14:paraId="5E85CC7F" w14:textId="77777777" w:rsidTr="00125B4C">
        <w:trPr>
          <w:trHeight w:val="288"/>
        </w:trPr>
        <w:tc>
          <w:tcPr>
            <w:tcW w:w="1336" w:type="dxa"/>
            <w:vMerge/>
            <w:tcBorders>
              <w:bottom w:val="nil"/>
            </w:tcBorders>
            <w:shd w:val="clear" w:color="auto" w:fill="auto"/>
          </w:tcPr>
          <w:p w14:paraId="74EE43C0" w14:textId="77777777" w:rsidR="00D963ED" w:rsidRPr="00491A5A" w:rsidRDefault="00D963ED" w:rsidP="00932509">
            <w:pPr>
              <w:pStyle w:val="TAL"/>
              <w:rPr>
                <w:rFonts w:eastAsia="宋体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A0400" w14:textId="77777777" w:rsidR="00D963ED" w:rsidRPr="00491A5A" w:rsidRDefault="00D963ED" w:rsidP="00932509">
            <w:pPr>
              <w:pStyle w:val="TAL"/>
              <w:rPr>
                <w:rFonts w:eastAsia="宋体"/>
              </w:rPr>
            </w:pPr>
            <w:r w:rsidRPr="00491A5A">
              <w:rPr>
                <w:rFonts w:eastAsia="宋体"/>
              </w:rPr>
              <w:t>Precoding</w:t>
            </w:r>
          </w:p>
        </w:tc>
        <w:tc>
          <w:tcPr>
            <w:tcW w:w="6156" w:type="dxa"/>
          </w:tcPr>
          <w:p w14:paraId="5C685987" w14:textId="77777777" w:rsidR="00D963ED" w:rsidRDefault="00D963ED" w:rsidP="00473F34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Random PMI (</w:t>
            </w:r>
            <w:r w:rsidRPr="006F7921">
              <w:rPr>
                <w:rFonts w:eastAsia="宋体"/>
              </w:rPr>
              <w:t>Rel-15</w:t>
            </w:r>
            <w:r>
              <w:rPr>
                <w:rFonts w:eastAsia="宋体"/>
              </w:rPr>
              <w:t xml:space="preserve"> Type 1 codebook) for 8Tx</w:t>
            </w:r>
          </w:p>
          <w:p w14:paraId="2A3F6EAE" w14:textId="77777777" w:rsidR="00D963ED" w:rsidRPr="00B921D5" w:rsidRDefault="00D963ED" w:rsidP="00473F34">
            <w:pPr>
              <w:pStyle w:val="TAC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SVD based precoding for 32Tx</w:t>
            </w:r>
            <w:r w:rsidRPr="00D963ED">
              <w:rPr>
                <w:rFonts w:eastAsia="宋体"/>
                <w:color w:val="D0CECE" w:themeColor="background2" w:themeShade="E6"/>
              </w:rPr>
              <w:t>, companies are encouraged to provide details on the SVD update periodicity</w:t>
            </w:r>
          </w:p>
        </w:tc>
      </w:tr>
      <w:tr w:rsidR="00E12290" w:rsidRPr="006F7921" w14:paraId="6F837C80" w14:textId="77777777" w:rsidTr="00932509">
        <w:trPr>
          <w:trHeight w:val="2600"/>
        </w:trPr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0252" w14:textId="77777777" w:rsidR="00E12290" w:rsidRPr="00491A5A" w:rsidRDefault="00E12290" w:rsidP="00932509">
            <w:pPr>
              <w:pStyle w:val="TAL"/>
              <w:rPr>
                <w:rFonts w:eastAsia="宋体"/>
                <w:lang w:val="en-US"/>
              </w:rPr>
            </w:pPr>
            <w:r w:rsidRPr="001D2B22">
              <w:t>UE Correlation matrix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E9FD" w14:textId="77777777" w:rsidR="00E12290" w:rsidRPr="006F7921" w:rsidRDefault="00E12290" w:rsidP="00932509">
            <w:pPr>
              <w:pStyle w:val="TAL"/>
              <w:rPr>
                <w:lang w:val="en-US"/>
              </w:rPr>
            </w:pPr>
            <w:r w:rsidRPr="006F7921">
              <w:rPr>
                <w:lang w:val="en-US"/>
              </w:rPr>
              <w:t xml:space="preserve">Option 1: </w:t>
            </w:r>
          </w:p>
          <w:p w14:paraId="7EFFAD3D" w14:textId="05743C5C" w:rsidR="00E12290" w:rsidRDefault="00E12290" w:rsidP="00932509">
            <w:pPr>
              <w:pStyle w:val="TAL"/>
              <w:rPr>
                <w:rFonts w:eastAsia="宋体"/>
                <w:lang w:eastAsia="zh-CN"/>
              </w:rPr>
            </w:pPr>
            <w:r w:rsidRPr="006F7921">
              <w:rPr>
                <w:noProof/>
                <w:lang w:eastAsia="zh-CN"/>
              </w:rPr>
              <w:drawing>
                <wp:inline distT="0" distB="0" distL="0" distR="0" wp14:anchorId="0B53D4A3" wp14:editId="2A112EF5">
                  <wp:extent cx="2876550" cy="1222289"/>
                  <wp:effectExtent l="0" t="0" r="0" b="0"/>
                  <wp:docPr id="411153622" name="图片 3" descr="A graph of numbers and letters&#10;&#10;Description automatically generated with medium confide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C2BAD10-5EED-4F22-948E-723F2D7A716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153622" name="图片 3" descr="A graph of numbers and letters&#10;&#10;Description automatically generated with medium confidence">
                            <a:extLst>
                              <a:ext uri="{FF2B5EF4-FFF2-40B4-BE49-F238E27FC236}">
                                <a16:creationId xmlns:a16="http://schemas.microsoft.com/office/drawing/2014/main" id="{6C2BAD10-5EED-4F22-948E-723F2D7A716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950" cy="1229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3C40CE" w14:textId="2AB84124" w:rsidR="00A07700" w:rsidRPr="006F7921" w:rsidRDefault="00A07700" w:rsidP="0093250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Antenna efficiency is considered in the following simulation</w:t>
            </w:r>
            <w:r w:rsidR="00EF19F9"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.</w:t>
            </w:r>
          </w:p>
          <w:p w14:paraId="31A60934" w14:textId="77777777" w:rsidR="00E12290" w:rsidRPr="006F7921" w:rsidRDefault="00E12290" w:rsidP="00932509">
            <w:pPr>
              <w:pStyle w:val="TAL"/>
              <w:rPr>
                <w:rFonts w:eastAsia="宋体"/>
                <w:lang w:eastAsia="zh-CN"/>
              </w:rPr>
            </w:pPr>
          </w:p>
          <w:p w14:paraId="49BBD619" w14:textId="77777777" w:rsidR="00E12290" w:rsidRPr="00D963ED" w:rsidRDefault="00E12290" w:rsidP="00932509">
            <w:pPr>
              <w:pStyle w:val="TAL"/>
              <w:rPr>
                <w:color w:val="D0CECE" w:themeColor="background2" w:themeShade="E6"/>
                <w:lang w:val="en-US"/>
              </w:rPr>
            </w:pPr>
            <w:r w:rsidRPr="00D963ED">
              <w:rPr>
                <w:color w:val="D0CECE" w:themeColor="background2" w:themeShade="E6"/>
                <w:lang w:val="en-US"/>
              </w:rPr>
              <w:t>Option 2:</w:t>
            </w:r>
          </w:p>
          <w:p w14:paraId="46115E7D" w14:textId="77777777" w:rsidR="00E12290" w:rsidRPr="00D963ED" w:rsidRDefault="008529BD" w:rsidP="00932509">
            <w:pPr>
              <w:pStyle w:val="TAL"/>
              <w:rPr>
                <w:color w:val="D0CECE" w:themeColor="background2" w:themeShade="E6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D0CECE" w:themeColor="background2" w:themeShade="E6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color w:val="D0CECE" w:themeColor="background2" w:themeShade="E6"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D0CECE" w:themeColor="background2" w:themeShade="E6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color w:val="D0CECE" w:themeColor="background2" w:themeShade="E6"/>
                            <w:lang w:eastAsia="zh-CN"/>
                          </w:rPr>
                          <m:t xml:space="preserve"> 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D0CECE" w:themeColor="background2" w:themeShade="E6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color w:val="D0CECE" w:themeColor="background2" w:themeShade="E6"/>
                            <w:lang w:eastAsia="zh-CN"/>
                          </w:rPr>
                          <m:t xml:space="preserve">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D0CECE" w:themeColor="background2" w:themeShade="E6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0.20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D0CECE" w:themeColor="background2" w:themeShade="E6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0.15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0.20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color w:val="D0CECE" w:themeColor="background2" w:themeShade="E6"/>
                            <w:lang w:eastAsia="zh-CN"/>
                          </w:rPr>
                          <m:t xml:space="preserve"> 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D0CECE" w:themeColor="background2" w:themeShade="E6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color w:val="D0CECE" w:themeColor="background2" w:themeShade="E6"/>
                            <w:lang w:eastAsia="zh-CN"/>
                          </w:rPr>
                          <m:t xml:space="preserve">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D0CECE" w:themeColor="background2" w:themeShade="E6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color w:val="D0CECE" w:themeColor="background2" w:themeShade="E6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</m:m>
                      </m:e>
                    </m:eqArr>
                  </m:e>
                </m:d>
              </m:oMath>
            </m:oMathPara>
          </w:p>
          <w:p w14:paraId="2362C059" w14:textId="77777777" w:rsidR="00E12290" w:rsidRPr="00D963ED" w:rsidRDefault="00E12290" w:rsidP="00932509">
            <w:pPr>
              <w:pStyle w:val="TAL"/>
              <w:rPr>
                <w:color w:val="D0CECE" w:themeColor="background2" w:themeShade="E6"/>
                <w:lang w:eastAsia="zh-CN"/>
              </w:rPr>
            </w:pPr>
            <w:r w:rsidRPr="00D963ED">
              <w:rPr>
                <w:color w:val="D0CECE" w:themeColor="background2" w:themeShade="E6"/>
                <w:lang w:eastAsia="zh-CN"/>
              </w:rPr>
              <w:t>Option 3:</w:t>
            </w:r>
          </w:p>
          <w:p w14:paraId="1E79CF21" w14:textId="77777777" w:rsidR="00E12290" w:rsidRPr="00D963ED" w:rsidRDefault="008529BD" w:rsidP="00932509">
            <w:pPr>
              <w:spacing w:beforeLines="50" w:before="120"/>
              <w:jc w:val="both"/>
              <w:rPr>
                <w:rFonts w:ascii="Arial" w:hAnsi="Arial" w:cs="Arial"/>
                <w:color w:val="D0CECE" w:themeColor="background2" w:themeShade="E6"/>
                <w:sz w:val="16"/>
                <w:lang w:val="sv-SE"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color w:val="D0CECE" w:themeColor="background2" w:themeShade="E6"/>
                        <w:sz w:val="16"/>
                        <w:lang w:val="sv-SE"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color w:val="D0CECE" w:themeColor="background2" w:themeShade="E6"/>
                            <w:sz w:val="16"/>
                            <w:lang w:val="sv-SE"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0.22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0.22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0.30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0.58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0.60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0.30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0.60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0.58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0.30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0.30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  <w:p w14:paraId="420BF2B0" w14:textId="77777777" w:rsidR="00E12290" w:rsidRPr="00D963ED" w:rsidRDefault="00E12290" w:rsidP="00932509">
            <w:pPr>
              <w:pStyle w:val="TAL"/>
              <w:rPr>
                <w:color w:val="D0CECE" w:themeColor="background2" w:themeShade="E6"/>
                <w:lang w:eastAsia="zh-CN"/>
              </w:rPr>
            </w:pPr>
          </w:p>
          <w:p w14:paraId="5F6A31A3" w14:textId="77777777" w:rsidR="00E12290" w:rsidRPr="00D963ED" w:rsidRDefault="00E12290" w:rsidP="00932509">
            <w:pPr>
              <w:pStyle w:val="TAL"/>
              <w:rPr>
                <w:color w:val="D0CECE" w:themeColor="background2" w:themeShade="E6"/>
                <w:lang w:eastAsia="zh-CN"/>
              </w:rPr>
            </w:pPr>
            <w:r w:rsidRPr="00D963ED">
              <w:rPr>
                <w:color w:val="D0CECE" w:themeColor="background2" w:themeShade="E6"/>
                <w:lang w:eastAsia="zh-CN"/>
              </w:rPr>
              <w:t>Option 4:</w:t>
            </w:r>
          </w:p>
          <w:p w14:paraId="07FF230B" w14:textId="77777777" w:rsidR="00E12290" w:rsidRPr="00D963ED" w:rsidRDefault="008529BD" w:rsidP="00932509">
            <w:pPr>
              <w:spacing w:beforeLines="50" w:before="120"/>
              <w:jc w:val="both"/>
              <w:rPr>
                <w:rFonts w:ascii="Arial" w:hAnsi="Arial" w:cs="Arial"/>
                <w:color w:val="D0CECE" w:themeColor="background2" w:themeShade="E6"/>
                <w:sz w:val="16"/>
                <w:lang w:val="sv-SE"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color w:val="D0CECE" w:themeColor="background2" w:themeShade="E6"/>
                        <w:sz w:val="16"/>
                        <w:lang w:val="sv-SE"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color w:val="D0CECE" w:themeColor="background2" w:themeShade="E6"/>
                            <w:sz w:val="16"/>
                            <w:lang w:val="sv-SE"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0.25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0.35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0.50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0.25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0.50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0.35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color w:val="D0CECE" w:themeColor="background2" w:themeShade="E6"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color w:val="D0CECE" w:themeColor="background2" w:themeShade="E6"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D0CECE" w:themeColor="background2" w:themeShade="E6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  <w:p w14:paraId="61F014E4" w14:textId="77777777" w:rsidR="00E12290" w:rsidRPr="00E12290" w:rsidRDefault="00E12290" w:rsidP="00932509">
            <w:pPr>
              <w:pStyle w:val="TAL"/>
              <w:rPr>
                <w:rFonts w:eastAsiaTheme="minorEastAsia"/>
                <w:lang w:eastAsia="zh-CN"/>
              </w:rPr>
            </w:pPr>
          </w:p>
          <w:p w14:paraId="525E5BFF" w14:textId="77777777" w:rsidR="00E12290" w:rsidRPr="00D963ED" w:rsidRDefault="00E12290" w:rsidP="00932509">
            <w:pPr>
              <w:pStyle w:val="TAL"/>
              <w:rPr>
                <w:color w:val="D0CECE" w:themeColor="background2" w:themeShade="E6"/>
                <w:lang w:eastAsia="zh-CN"/>
              </w:rPr>
            </w:pPr>
            <w:r w:rsidRPr="00D963ED">
              <w:rPr>
                <w:color w:val="D0CECE" w:themeColor="background2" w:themeShade="E6"/>
                <w:lang w:eastAsia="zh-CN"/>
              </w:rPr>
              <w:t>Option 5: 3GPP MIMO correlation matrix with beta=0.00718 (Option 5 is parametric and to be justified since Options 1-4 are based on measurements)</w:t>
            </w:r>
          </w:p>
          <w:p w14:paraId="08FC386E" w14:textId="6583CB06" w:rsidR="00E12290" w:rsidRPr="00D963ED" w:rsidRDefault="00E12290" w:rsidP="00932509">
            <w:pPr>
              <w:pStyle w:val="TAL"/>
              <w:rPr>
                <w:color w:val="D0CECE" w:themeColor="background2" w:themeShade="E6"/>
                <w:lang w:eastAsia="zh-CN"/>
              </w:rPr>
            </w:pPr>
          </w:p>
          <w:p w14:paraId="4F0D91ED" w14:textId="77777777" w:rsidR="00E12290" w:rsidRPr="00D963ED" w:rsidRDefault="00E12290" w:rsidP="00932509">
            <w:pPr>
              <w:pStyle w:val="TAL"/>
              <w:rPr>
                <w:color w:val="D0CECE" w:themeColor="background2" w:themeShade="E6"/>
                <w:lang w:eastAsia="zh-CN"/>
              </w:rPr>
            </w:pPr>
            <w:r w:rsidRPr="00D963ED">
              <w:rPr>
                <w:color w:val="D0CECE" w:themeColor="background2" w:themeShade="E6"/>
                <w:lang w:eastAsia="zh-CN"/>
              </w:rPr>
              <w:t>Note: For the feasibility analysis, antenna efficiency can be considered. Companies are encouraged to provide the antenna efficiency numbers.</w:t>
            </w:r>
          </w:p>
          <w:p w14:paraId="56A41341" w14:textId="77777777" w:rsidR="00E12290" w:rsidRPr="006F7921" w:rsidRDefault="00E12290" w:rsidP="00932509">
            <w:pPr>
              <w:pStyle w:val="TAL"/>
              <w:rPr>
                <w:lang w:eastAsia="zh-CN"/>
              </w:rPr>
            </w:pPr>
          </w:p>
        </w:tc>
      </w:tr>
      <w:tr w:rsidR="00E12290" w:rsidRPr="006F7921" w14:paraId="4227C8EC" w14:textId="77777777" w:rsidTr="00932509">
        <w:trPr>
          <w:trHeight w:val="1197"/>
        </w:trPr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3D2D" w14:textId="77777777" w:rsidR="00E12290" w:rsidRPr="00DE2D7D" w:rsidRDefault="00E12290" w:rsidP="00932509">
            <w:pPr>
              <w:pStyle w:val="TAL"/>
              <w:rPr>
                <w:highlight w:val="yellow"/>
              </w:rPr>
            </w:pPr>
            <w:r w:rsidRPr="00AC15A7">
              <w:lastRenderedPageBreak/>
              <w:t>BS correlation matrix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B8CB" w14:textId="77777777" w:rsidR="00E12290" w:rsidRPr="003B3B5F" w:rsidRDefault="00E12290" w:rsidP="00932509">
            <w:pPr>
              <w:pStyle w:val="TAL"/>
              <w:rPr>
                <w:color w:val="D0CECE" w:themeColor="background2" w:themeShade="E6"/>
                <w:lang w:val="en-US"/>
              </w:rPr>
            </w:pPr>
            <w:r w:rsidRPr="003B3B5F">
              <w:rPr>
                <w:color w:val="D0CECE" w:themeColor="background2" w:themeShade="E6"/>
                <w:lang w:val="en-US"/>
              </w:rPr>
              <w:t>Option 1: 3GPP MIMO correlation matrix with Alpha = 0.1</w:t>
            </w:r>
          </w:p>
          <w:p w14:paraId="12652E99" w14:textId="77777777" w:rsidR="00E12290" w:rsidRDefault="00E12290" w:rsidP="00932509">
            <w:pPr>
              <w:pStyle w:val="TAL"/>
              <w:rPr>
                <w:lang w:val="en-US"/>
              </w:rPr>
            </w:pPr>
            <w:r w:rsidRPr="00F81273">
              <w:rPr>
                <w:lang w:val="en-US"/>
              </w:rPr>
              <w:t>Option 2: 3</w:t>
            </w:r>
            <w:r>
              <w:rPr>
                <w:lang w:val="en-US"/>
              </w:rPr>
              <w:t>GPP MIMO correlation matrix with Alpha = 0.0</w:t>
            </w:r>
          </w:p>
          <w:p w14:paraId="4EB957CE" w14:textId="77777777" w:rsidR="00E12290" w:rsidRPr="003B3B5F" w:rsidRDefault="00E12290" w:rsidP="00932509">
            <w:pPr>
              <w:pStyle w:val="TAL"/>
              <w:rPr>
                <w:color w:val="D0CECE" w:themeColor="background2" w:themeShade="E6"/>
                <w:lang w:val="en-US"/>
              </w:rPr>
            </w:pPr>
            <w:r w:rsidRPr="003B3B5F">
              <w:rPr>
                <w:color w:val="D0CECE" w:themeColor="background2" w:themeShade="E6"/>
                <w:lang w:val="en-US"/>
              </w:rPr>
              <w:t>Other options are not precluded.</w:t>
            </w:r>
          </w:p>
          <w:p w14:paraId="376A6AD4" w14:textId="4A39DF21" w:rsidR="00E12290" w:rsidRPr="003B3B5F" w:rsidRDefault="00E12290" w:rsidP="00932509">
            <w:pPr>
              <w:pStyle w:val="TAL"/>
              <w:rPr>
                <w:color w:val="D0CECE" w:themeColor="background2" w:themeShade="E6"/>
                <w:lang w:val="en-US"/>
              </w:rPr>
            </w:pPr>
          </w:p>
          <w:p w14:paraId="08911D90" w14:textId="77777777" w:rsidR="00E12290" w:rsidRPr="006F7921" w:rsidRDefault="00E12290" w:rsidP="00932509">
            <w:pPr>
              <w:pStyle w:val="TAL"/>
              <w:rPr>
                <w:lang w:val="en-US"/>
              </w:rPr>
            </w:pPr>
            <w:r w:rsidRPr="003B3B5F">
              <w:rPr>
                <w:color w:val="D0CECE" w:themeColor="background2" w:themeShade="E6"/>
                <w:lang w:val="en-US"/>
              </w:rPr>
              <w:t>Matrices requested from interested BS vendors for RAN4#113</w:t>
            </w:r>
          </w:p>
        </w:tc>
      </w:tr>
    </w:tbl>
    <w:p w14:paraId="1BAE116A" w14:textId="77777777" w:rsidR="00E60D2E" w:rsidRPr="00E12290" w:rsidRDefault="00E60D2E" w:rsidP="00E60D2E"/>
    <w:p w14:paraId="5897E693" w14:textId="40821B02" w:rsidR="001765B0" w:rsidRDefault="002B5633" w:rsidP="00E845F9">
      <w:pPr>
        <w:pStyle w:val="2"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 w:rsidR="00D71673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</w:t>
      </w:r>
      <w:r w:rsidR="0003653E">
        <w:rPr>
          <w:rFonts w:eastAsiaTheme="minorEastAsia"/>
          <w:lang w:eastAsia="zh-CN"/>
        </w:rPr>
        <w:t xml:space="preserve">Simulation </w:t>
      </w:r>
      <w:r w:rsidR="0039697B">
        <w:rPr>
          <w:rFonts w:eastAsiaTheme="minorEastAsia"/>
          <w:lang w:eastAsia="zh-CN"/>
        </w:rPr>
        <w:t>results</w:t>
      </w:r>
    </w:p>
    <w:p w14:paraId="1EF6E248" w14:textId="22FC512D" w:rsidR="003B3B5F" w:rsidRDefault="003B3B5F" w:rsidP="003B3B5F">
      <w:pPr>
        <w:pStyle w:val="3"/>
        <w:ind w:left="720" w:hanging="720"/>
        <w:rPr>
          <w:szCs w:val="18"/>
          <w:lang w:val="sv-SE" w:eastAsia="zh-CN"/>
        </w:rPr>
      </w:pPr>
      <w:r>
        <w:rPr>
          <w:szCs w:val="18"/>
          <w:lang w:val="sv-SE" w:eastAsia="zh-CN"/>
        </w:rPr>
        <w:t>2.1.1 CB 8Tx</w:t>
      </w:r>
      <w:r w:rsidR="0003653E" w:rsidRPr="0003653E">
        <w:rPr>
          <w:rFonts w:eastAsiaTheme="minorEastAsia"/>
          <w:lang w:eastAsia="zh-CN"/>
        </w:rPr>
        <w:t xml:space="preserve"> </w:t>
      </w:r>
      <w:r w:rsidR="0003653E">
        <w:rPr>
          <w:rFonts w:eastAsiaTheme="minorEastAsia"/>
          <w:lang w:eastAsia="zh-CN"/>
        </w:rPr>
        <w:t>TDL-A</w:t>
      </w:r>
    </w:p>
    <w:p w14:paraId="0053A3D9" w14:textId="23B2EFD5" w:rsidR="003B3B5F" w:rsidRPr="00FB4F03" w:rsidRDefault="003B3B5F" w:rsidP="003B3B5F">
      <w:pPr>
        <w:rPr>
          <w:rFonts w:eastAsiaTheme="minorEastAsia"/>
          <w:lang w:val="sv-SE" w:eastAsia="zh-CN"/>
        </w:rPr>
      </w:pPr>
      <w:r>
        <w:rPr>
          <w:noProof/>
        </w:rPr>
        <w:drawing>
          <wp:inline distT="0" distB="0" distL="0" distR="0" wp14:anchorId="22A78A35" wp14:editId="64E8CA6A">
            <wp:extent cx="6122035" cy="25342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17E72" w14:textId="53A8E044" w:rsidR="003B3B5F" w:rsidRDefault="003B3B5F" w:rsidP="003B3B5F">
      <w:pPr>
        <w:spacing w:after="0"/>
        <w:ind w:left="1418" w:hangingChars="709" w:hanging="1418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3 UE correlation option 1 with TDL-A </w:t>
      </w:r>
      <w:r w:rsidRPr="00A72F6D">
        <w:rPr>
          <w:rFonts w:eastAsiaTheme="minorEastAsia"/>
          <w:highlight w:val="yellow"/>
          <w:lang w:eastAsia="zh-CN"/>
        </w:rPr>
        <w:t>8Tx</w:t>
      </w:r>
      <w:r>
        <w:rPr>
          <w:rFonts w:eastAsiaTheme="minorEastAsia"/>
          <w:lang w:eastAsia="zh-CN"/>
        </w:rPr>
        <w:t xml:space="preserve"> and </w:t>
      </w:r>
      <w:r w:rsidRPr="00CF5D0A">
        <w:rPr>
          <w:rFonts w:eastAsiaTheme="minorEastAsia"/>
          <w:highlight w:val="yellow"/>
          <w:lang w:eastAsia="zh-CN"/>
        </w:rPr>
        <w:t>CB</w:t>
      </w:r>
      <w:r>
        <w:rPr>
          <w:rFonts w:eastAsiaTheme="minorEastAsia"/>
          <w:lang w:eastAsia="zh-CN"/>
        </w:rPr>
        <w:t xml:space="preserve"> precoding</w:t>
      </w:r>
    </w:p>
    <w:p w14:paraId="511CA13F" w14:textId="77777777" w:rsidR="003B3B5F" w:rsidRDefault="003B3B5F" w:rsidP="003B3B5F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5262E133" w14:textId="35AE4E0D" w:rsidR="003B3B5F" w:rsidRDefault="003B3B5F" w:rsidP="003B3B5F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</w:t>
      </w:r>
      <w:r w:rsidR="00602965"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="00F85066">
        <w:rPr>
          <w:rFonts w:eastAsiaTheme="minorEastAsia"/>
          <w:b/>
          <w:lang w:eastAsia="zh-CN"/>
        </w:rPr>
        <w:t xml:space="preserve">Antenna efficiency has some impact on the spectrum efficiency, but it doesn’t change the </w:t>
      </w:r>
      <w:r w:rsidR="00993AAF">
        <w:rPr>
          <w:rFonts w:eastAsiaTheme="minorEastAsia"/>
          <w:b/>
          <w:lang w:eastAsia="zh-CN"/>
        </w:rPr>
        <w:t>trend</w:t>
      </w:r>
      <w:r w:rsidR="00F85066">
        <w:rPr>
          <w:rFonts w:eastAsiaTheme="minorEastAsia"/>
          <w:b/>
          <w:lang w:eastAsia="zh-CN"/>
        </w:rPr>
        <w:t xml:space="preserve"> that </w:t>
      </w:r>
      <w:r w:rsidR="003572AA">
        <w:rPr>
          <w:rFonts w:eastAsiaTheme="minorEastAsia"/>
          <w:b/>
          <w:lang w:eastAsia="zh-CN"/>
        </w:rPr>
        <w:t>r</w:t>
      </w:r>
      <w:r w:rsidR="00F85066">
        <w:rPr>
          <w:rFonts w:eastAsiaTheme="minorEastAsia"/>
          <w:b/>
          <w:lang w:eastAsia="zh-CN"/>
        </w:rPr>
        <w:t xml:space="preserve">ank 6 has better performance than </w:t>
      </w:r>
      <w:r w:rsidR="003572AA">
        <w:rPr>
          <w:rFonts w:eastAsiaTheme="minorEastAsia"/>
          <w:b/>
          <w:lang w:eastAsia="zh-CN"/>
        </w:rPr>
        <w:t>r</w:t>
      </w:r>
      <w:r w:rsidR="00F85066">
        <w:rPr>
          <w:rFonts w:eastAsiaTheme="minorEastAsia"/>
          <w:b/>
          <w:lang w:eastAsia="zh-CN"/>
        </w:rPr>
        <w:t>ank 4 when the SNR is high</w:t>
      </w:r>
      <w:r w:rsidRPr="00951118">
        <w:rPr>
          <w:rFonts w:eastAsiaTheme="minorEastAsia"/>
          <w:b/>
          <w:lang w:eastAsia="zh-CN"/>
        </w:rPr>
        <w:t>.</w:t>
      </w:r>
    </w:p>
    <w:p w14:paraId="3DBA2FA9" w14:textId="77777777" w:rsidR="00993AAF" w:rsidRDefault="00993AAF" w:rsidP="003B3B5F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</w:p>
    <w:p w14:paraId="101B5885" w14:textId="7A7FDE32" w:rsidR="00F85066" w:rsidRDefault="00F85066" w:rsidP="00F85066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</w:t>
      </w:r>
      <w:r w:rsidR="003572AA"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="003572AA">
        <w:rPr>
          <w:rFonts w:eastAsia="等线"/>
          <w:b/>
          <w:lang w:val="en-US" w:eastAsia="zh-CN"/>
        </w:rPr>
        <w:t>When antenna efficiency is not considered</w:t>
      </w:r>
      <w:r w:rsidR="00447684">
        <w:rPr>
          <w:rFonts w:eastAsia="等线"/>
          <w:b/>
          <w:lang w:val="en-US" w:eastAsia="zh-CN"/>
        </w:rPr>
        <w:t xml:space="preserve"> (left figure)</w:t>
      </w:r>
      <w:r w:rsidR="003572AA">
        <w:rPr>
          <w:rFonts w:eastAsia="等线"/>
          <w:b/>
          <w:lang w:val="en-US" w:eastAsia="zh-CN"/>
        </w:rPr>
        <w:t xml:space="preserve">, </w:t>
      </w:r>
      <w:r w:rsidR="003572AA">
        <w:rPr>
          <w:rFonts w:eastAsiaTheme="minorEastAsia"/>
          <w:b/>
          <w:lang w:eastAsia="zh-CN"/>
        </w:rPr>
        <w:t>r</w:t>
      </w:r>
      <w:r w:rsidRPr="00951118">
        <w:rPr>
          <w:rFonts w:eastAsiaTheme="minorEastAsia"/>
          <w:b/>
          <w:lang w:eastAsia="zh-CN"/>
        </w:rPr>
        <w:t xml:space="preserve">ank 6 has better performance than rank 4 when SNR is </w:t>
      </w:r>
      <w:r>
        <w:rPr>
          <w:rFonts w:eastAsiaTheme="minorEastAsia"/>
          <w:b/>
          <w:lang w:eastAsia="zh-CN"/>
        </w:rPr>
        <w:t>higher</w:t>
      </w:r>
      <w:r w:rsidRPr="00951118">
        <w:rPr>
          <w:rFonts w:eastAsiaTheme="minorEastAsia"/>
          <w:b/>
          <w:lang w:eastAsia="zh-CN"/>
        </w:rPr>
        <w:t xml:space="preserve"> than </w:t>
      </w:r>
      <w:r w:rsidRPr="009A22FE">
        <w:rPr>
          <w:rFonts w:eastAsiaTheme="minorEastAsia"/>
          <w:b/>
          <w:color w:val="0066FF"/>
          <w:lang w:eastAsia="zh-CN"/>
        </w:rPr>
        <w:t>27dB</w:t>
      </w:r>
      <w:r>
        <w:rPr>
          <w:rFonts w:eastAsiaTheme="minorEastAsia"/>
          <w:b/>
          <w:lang w:eastAsia="zh-CN"/>
        </w:rPr>
        <w:t xml:space="preserve"> with CB 8Tx</w:t>
      </w:r>
      <w:r w:rsidRPr="009A672F">
        <w:rPr>
          <w:rFonts w:eastAsiaTheme="minorEastAsia"/>
          <w:b/>
          <w:lang w:eastAsia="zh-CN"/>
        </w:rPr>
        <w:t xml:space="preserve"> </w:t>
      </w:r>
      <w:r w:rsidR="00447684">
        <w:rPr>
          <w:rFonts w:eastAsiaTheme="minorEastAsia"/>
          <w:b/>
          <w:lang w:eastAsia="zh-CN"/>
        </w:rPr>
        <w:t>and</w:t>
      </w:r>
      <w:r>
        <w:rPr>
          <w:rFonts w:eastAsiaTheme="minorEastAsia"/>
          <w:b/>
          <w:lang w:eastAsia="zh-CN"/>
        </w:rPr>
        <w:t xml:space="preserve"> TDL-A</w:t>
      </w:r>
      <w:r w:rsidRPr="00951118">
        <w:rPr>
          <w:rFonts w:eastAsiaTheme="minorEastAsia"/>
          <w:b/>
          <w:lang w:eastAsia="zh-CN"/>
        </w:rPr>
        <w:t>.</w:t>
      </w:r>
    </w:p>
    <w:p w14:paraId="167C1B01" w14:textId="77777777" w:rsidR="00091A13" w:rsidRDefault="00091A13" w:rsidP="00F85066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</w:p>
    <w:p w14:paraId="1662D736" w14:textId="78BFD1F1" w:rsidR="00447684" w:rsidRDefault="00447684" w:rsidP="00447684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 xml:space="preserve">When antenna efficiency is considered (right figure), </w:t>
      </w:r>
      <w:r>
        <w:rPr>
          <w:rFonts w:eastAsiaTheme="minorEastAsia"/>
          <w:b/>
          <w:lang w:eastAsia="zh-CN"/>
        </w:rPr>
        <w:t>r</w:t>
      </w:r>
      <w:r w:rsidRPr="00951118">
        <w:rPr>
          <w:rFonts w:eastAsiaTheme="minorEastAsia"/>
          <w:b/>
          <w:lang w:eastAsia="zh-CN"/>
        </w:rPr>
        <w:t xml:space="preserve">ank 6 has better performance than rank 4 when SNR is </w:t>
      </w:r>
      <w:r>
        <w:rPr>
          <w:rFonts w:eastAsiaTheme="minorEastAsia"/>
          <w:b/>
          <w:lang w:eastAsia="zh-CN"/>
        </w:rPr>
        <w:t>higher</w:t>
      </w:r>
      <w:r w:rsidRPr="00951118">
        <w:rPr>
          <w:rFonts w:eastAsiaTheme="minorEastAsia"/>
          <w:b/>
          <w:lang w:eastAsia="zh-CN"/>
        </w:rPr>
        <w:t xml:space="preserve"> than </w:t>
      </w:r>
      <w:r w:rsidRPr="009A22FE">
        <w:rPr>
          <w:rFonts w:eastAsiaTheme="minorEastAsia"/>
          <w:b/>
          <w:color w:val="0066FF"/>
          <w:lang w:eastAsia="zh-CN"/>
        </w:rPr>
        <w:t>30dB</w:t>
      </w:r>
      <w:r>
        <w:rPr>
          <w:rFonts w:eastAsiaTheme="minorEastAsia"/>
          <w:b/>
          <w:lang w:eastAsia="zh-CN"/>
        </w:rPr>
        <w:t xml:space="preserve"> with CB 8Tx</w:t>
      </w:r>
      <w:r w:rsidRPr="009A672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and TDL-A</w:t>
      </w:r>
      <w:r w:rsidRPr="00951118">
        <w:rPr>
          <w:rFonts w:eastAsiaTheme="minorEastAsia"/>
          <w:b/>
          <w:lang w:eastAsia="zh-CN"/>
        </w:rPr>
        <w:t>.</w:t>
      </w:r>
    </w:p>
    <w:p w14:paraId="36665046" w14:textId="77777777" w:rsidR="003B3B5F" w:rsidRPr="00F85066" w:rsidRDefault="003B3B5F" w:rsidP="003B3B5F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66E83ED2" w14:textId="2FC0E51D" w:rsidR="001765B0" w:rsidRPr="00175284" w:rsidRDefault="006B1A92" w:rsidP="00175284">
      <w:pPr>
        <w:pStyle w:val="3"/>
        <w:ind w:left="720" w:hanging="720"/>
        <w:rPr>
          <w:szCs w:val="18"/>
          <w:lang w:val="sv-SE" w:eastAsia="zh-CN"/>
        </w:rPr>
      </w:pPr>
      <w:r>
        <w:rPr>
          <w:szCs w:val="18"/>
          <w:lang w:val="sv-SE" w:eastAsia="zh-CN"/>
        </w:rPr>
        <w:lastRenderedPageBreak/>
        <w:t>2.1.</w:t>
      </w:r>
      <w:r w:rsidR="006D687A">
        <w:rPr>
          <w:szCs w:val="18"/>
          <w:lang w:val="sv-SE" w:eastAsia="zh-CN"/>
        </w:rPr>
        <w:t>2</w:t>
      </w:r>
      <w:r>
        <w:rPr>
          <w:szCs w:val="18"/>
          <w:lang w:val="sv-SE" w:eastAsia="zh-CN"/>
        </w:rPr>
        <w:t xml:space="preserve"> NCB </w:t>
      </w:r>
      <w:r w:rsidR="003B3B5F">
        <w:rPr>
          <w:szCs w:val="18"/>
          <w:lang w:val="sv-SE" w:eastAsia="zh-CN"/>
        </w:rPr>
        <w:t>32</w:t>
      </w:r>
      <w:r>
        <w:rPr>
          <w:szCs w:val="18"/>
          <w:lang w:val="sv-SE" w:eastAsia="zh-CN"/>
        </w:rPr>
        <w:t>Tx</w:t>
      </w:r>
      <w:r w:rsidR="005C4CEE" w:rsidRPr="005C4CEE">
        <w:rPr>
          <w:rFonts w:eastAsiaTheme="minorEastAsia"/>
          <w:lang w:eastAsia="zh-CN"/>
        </w:rPr>
        <w:t xml:space="preserve"> </w:t>
      </w:r>
      <w:r w:rsidR="005C4CEE" w:rsidRPr="007C2330">
        <w:rPr>
          <w:rFonts w:eastAsiaTheme="minorEastAsia"/>
          <w:lang w:eastAsia="zh-CN"/>
        </w:rPr>
        <w:t>CDL-C</w:t>
      </w:r>
    </w:p>
    <w:p w14:paraId="04CE3C34" w14:textId="73E5D87E" w:rsidR="001765B0" w:rsidRDefault="001E5E2A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53AF40B9" wp14:editId="78CD76DA">
            <wp:extent cx="6122035" cy="250317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03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D4D79" w14:textId="3D0503F3" w:rsidR="00BE46B8" w:rsidRDefault="00BE46B8" w:rsidP="00BE46B8">
      <w:pPr>
        <w:spacing w:after="0"/>
        <w:ind w:left="1418" w:hangingChars="709" w:hanging="1418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2 UE correlation option 1 with </w:t>
      </w:r>
      <w:r w:rsidR="007C2330" w:rsidRPr="007C2330">
        <w:rPr>
          <w:rFonts w:eastAsiaTheme="minorEastAsia"/>
          <w:lang w:eastAsia="zh-CN"/>
        </w:rPr>
        <w:t>CDL-C</w:t>
      </w:r>
      <w:r>
        <w:rPr>
          <w:rFonts w:eastAsiaTheme="minorEastAsia"/>
          <w:lang w:eastAsia="zh-CN"/>
        </w:rPr>
        <w:t xml:space="preserve"> </w:t>
      </w:r>
      <w:r w:rsidR="007C2330">
        <w:rPr>
          <w:rFonts w:eastAsiaTheme="minorEastAsia"/>
          <w:highlight w:val="yellow"/>
          <w:lang w:eastAsia="zh-CN"/>
        </w:rPr>
        <w:t>32</w:t>
      </w:r>
      <w:r w:rsidRPr="00A72F6D">
        <w:rPr>
          <w:rFonts w:eastAsiaTheme="minorEastAsia"/>
          <w:highlight w:val="yellow"/>
          <w:lang w:eastAsia="zh-CN"/>
        </w:rPr>
        <w:t>Tx</w:t>
      </w:r>
      <w:r>
        <w:rPr>
          <w:rFonts w:eastAsiaTheme="minorEastAsia"/>
          <w:lang w:eastAsia="zh-CN"/>
        </w:rPr>
        <w:t xml:space="preserve"> and </w:t>
      </w:r>
      <w:r w:rsidRPr="00CF5D0A">
        <w:rPr>
          <w:rFonts w:eastAsiaTheme="minorEastAsia"/>
          <w:highlight w:val="yellow"/>
          <w:lang w:eastAsia="zh-CN"/>
        </w:rPr>
        <w:t>NCB</w:t>
      </w:r>
      <w:r>
        <w:rPr>
          <w:rFonts w:eastAsiaTheme="minorEastAsia"/>
          <w:lang w:eastAsia="zh-CN"/>
        </w:rPr>
        <w:t xml:space="preserve"> precoding</w:t>
      </w:r>
    </w:p>
    <w:p w14:paraId="7259A71C" w14:textId="77777777" w:rsidR="00431401" w:rsidRDefault="00431401" w:rsidP="00BE46B8">
      <w:pPr>
        <w:spacing w:after="0"/>
        <w:ind w:left="1418" w:hangingChars="709" w:hanging="1418"/>
        <w:jc w:val="center"/>
        <w:rPr>
          <w:rFonts w:eastAsiaTheme="minorEastAsia"/>
          <w:lang w:eastAsia="zh-CN"/>
        </w:rPr>
      </w:pPr>
    </w:p>
    <w:p w14:paraId="26A38701" w14:textId="0EB99503" w:rsidR="00DD098B" w:rsidRDefault="00DD098B" w:rsidP="00DD098B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</w:t>
      </w:r>
      <w:r w:rsidR="0073722B">
        <w:rPr>
          <w:rFonts w:eastAsia="等线"/>
          <w:b/>
          <w:lang w:val="en-US" w:eastAsia="zh-CN"/>
        </w:rPr>
        <w:t>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="0073722B">
        <w:rPr>
          <w:rFonts w:eastAsiaTheme="minorEastAsia"/>
          <w:b/>
          <w:lang w:eastAsia="zh-CN"/>
        </w:rPr>
        <w:t>R</w:t>
      </w:r>
      <w:r w:rsidRPr="00951118">
        <w:rPr>
          <w:rFonts w:eastAsiaTheme="minorEastAsia"/>
          <w:b/>
          <w:lang w:eastAsia="zh-CN"/>
        </w:rPr>
        <w:t>ank 6 has better</w:t>
      </w:r>
      <w:r w:rsidR="0073722B">
        <w:rPr>
          <w:rFonts w:eastAsiaTheme="minorEastAsia"/>
          <w:b/>
          <w:lang w:eastAsia="zh-CN"/>
        </w:rPr>
        <w:t xml:space="preserve"> or similar</w:t>
      </w:r>
      <w:r w:rsidRPr="00951118">
        <w:rPr>
          <w:rFonts w:eastAsiaTheme="minorEastAsia"/>
          <w:b/>
          <w:lang w:eastAsia="zh-CN"/>
        </w:rPr>
        <w:t xml:space="preserve"> performance than rank 4 </w:t>
      </w:r>
      <w:r w:rsidR="0073722B">
        <w:rPr>
          <w:rFonts w:eastAsiaTheme="minorEastAsia"/>
          <w:b/>
          <w:lang w:eastAsia="zh-CN"/>
        </w:rPr>
        <w:t>in all SNR ranges</w:t>
      </w:r>
      <w:r>
        <w:rPr>
          <w:rFonts w:eastAsiaTheme="minorEastAsia"/>
          <w:b/>
          <w:lang w:eastAsia="zh-CN"/>
        </w:rPr>
        <w:t xml:space="preserve"> with NCB </w:t>
      </w:r>
      <w:r w:rsidR="0073722B">
        <w:rPr>
          <w:rFonts w:eastAsiaTheme="minorEastAsia"/>
          <w:b/>
          <w:lang w:eastAsia="zh-CN"/>
        </w:rPr>
        <w:t>32</w:t>
      </w:r>
      <w:r>
        <w:rPr>
          <w:rFonts w:eastAsiaTheme="minorEastAsia"/>
          <w:b/>
          <w:lang w:eastAsia="zh-CN"/>
        </w:rPr>
        <w:t>Tx</w:t>
      </w:r>
      <w:r w:rsidR="009A672F" w:rsidRPr="009A672F">
        <w:rPr>
          <w:rFonts w:eastAsiaTheme="minorEastAsia"/>
          <w:b/>
          <w:lang w:eastAsia="zh-CN"/>
        </w:rPr>
        <w:t xml:space="preserve"> </w:t>
      </w:r>
      <w:r w:rsidR="009A672F">
        <w:rPr>
          <w:rFonts w:eastAsiaTheme="minorEastAsia"/>
          <w:b/>
          <w:lang w:eastAsia="zh-CN"/>
        </w:rPr>
        <w:t xml:space="preserve">in </w:t>
      </w:r>
      <w:r w:rsidR="0073722B">
        <w:rPr>
          <w:rFonts w:eastAsiaTheme="minorEastAsia"/>
          <w:b/>
          <w:lang w:eastAsia="zh-CN"/>
        </w:rPr>
        <w:t>CDL-C</w:t>
      </w:r>
      <w:r w:rsidR="000A5B33">
        <w:rPr>
          <w:rFonts w:eastAsiaTheme="minorEastAsia"/>
          <w:b/>
          <w:lang w:eastAsia="zh-CN"/>
        </w:rPr>
        <w:t xml:space="preserve"> no matter antenna efficiencies are considered or not</w:t>
      </w:r>
      <w:r w:rsidRPr="00951118">
        <w:rPr>
          <w:rFonts w:eastAsiaTheme="minorEastAsia"/>
          <w:b/>
          <w:lang w:eastAsia="zh-CN"/>
        </w:rPr>
        <w:t>.</w:t>
      </w:r>
    </w:p>
    <w:p w14:paraId="5B154678" w14:textId="62271BE8" w:rsidR="00BE46B8" w:rsidRPr="00DD098B" w:rsidRDefault="00BE46B8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7E092978" w14:textId="28BE61B6" w:rsidR="00091986" w:rsidRPr="00091986" w:rsidRDefault="00D777C1" w:rsidP="00091986">
      <w:pPr>
        <w:ind w:left="1418" w:hangingChars="709" w:hanging="1418"/>
        <w:rPr>
          <w:rFonts w:eastAsia="宋体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5</w:t>
      </w:r>
      <w:r w:rsidR="00091986" w:rsidRPr="00214022">
        <w:rPr>
          <w:rFonts w:eastAsia="等线" w:hint="eastAsia"/>
          <w:b/>
          <w:lang w:val="en-US" w:eastAsia="zh-CN"/>
        </w:rPr>
        <w:t xml:space="preserve">: </w:t>
      </w:r>
      <w:r w:rsidR="00091986" w:rsidRPr="00214022">
        <w:rPr>
          <w:rFonts w:eastAsia="等线"/>
          <w:b/>
          <w:lang w:val="en-US" w:eastAsia="zh-CN"/>
        </w:rPr>
        <w:t xml:space="preserve">  </w:t>
      </w:r>
      <w:r w:rsidR="00091986">
        <w:rPr>
          <w:rFonts w:eastAsia="等线"/>
          <w:b/>
          <w:lang w:val="en-US" w:eastAsia="zh-CN"/>
        </w:rPr>
        <w:t xml:space="preserve">6Layers </w:t>
      </w:r>
      <w:r w:rsidR="00BD21E6">
        <w:rPr>
          <w:rFonts w:eastAsia="等线"/>
          <w:b/>
          <w:lang w:val="en-US" w:eastAsia="zh-CN"/>
        </w:rPr>
        <w:t>is feasible and can perform better than 4Layer</w:t>
      </w:r>
      <w:r>
        <w:rPr>
          <w:rFonts w:eastAsia="等线"/>
          <w:b/>
          <w:lang w:val="en-US" w:eastAsia="zh-CN"/>
        </w:rPr>
        <w:t xml:space="preserve"> in some conditions</w:t>
      </w:r>
      <w:r w:rsidR="00BD21E6">
        <w:rPr>
          <w:rFonts w:eastAsia="等线"/>
          <w:b/>
          <w:lang w:val="en-US" w:eastAsia="zh-CN"/>
        </w:rPr>
        <w:t>.</w:t>
      </w:r>
    </w:p>
    <w:p w14:paraId="7C2A5535" w14:textId="0C0D5BE4" w:rsidR="0023469E" w:rsidRDefault="0023469E" w:rsidP="00DA72B5">
      <w:pPr>
        <w:pStyle w:val="1"/>
        <w:numPr>
          <w:ilvl w:val="0"/>
          <w:numId w:val="26"/>
        </w:numPr>
      </w:pPr>
      <w:r>
        <w:t>Conclusion</w:t>
      </w:r>
    </w:p>
    <w:p w14:paraId="52F56159" w14:textId="5C307720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analyzed the </w:t>
      </w:r>
      <w:r w:rsidR="00202717">
        <w:rPr>
          <w:rFonts w:eastAsiaTheme="minorEastAsia"/>
          <w:lang w:val="en-US" w:eastAsia="zh-CN"/>
        </w:rPr>
        <w:t xml:space="preserve">6Layer throughput performances </w:t>
      </w:r>
      <w:r w:rsidR="00B32246">
        <w:rPr>
          <w:rFonts w:eastAsiaTheme="minorEastAsia"/>
          <w:lang w:val="en-US" w:eastAsia="zh-CN"/>
        </w:rPr>
        <w:t>with real handheld UE antenna correlations in both TDL</w:t>
      </w:r>
      <w:r w:rsidR="00B16639">
        <w:rPr>
          <w:rFonts w:eastAsiaTheme="minorEastAsia"/>
          <w:lang w:val="en-US" w:eastAsia="zh-CN"/>
        </w:rPr>
        <w:t>-A</w:t>
      </w:r>
      <w:r w:rsidR="00B32246">
        <w:rPr>
          <w:rFonts w:eastAsiaTheme="minorEastAsia"/>
          <w:lang w:val="en-US" w:eastAsia="zh-CN"/>
        </w:rPr>
        <w:t xml:space="preserve"> and </w:t>
      </w:r>
      <w:r w:rsidR="0080155D">
        <w:rPr>
          <w:rFonts w:eastAsiaTheme="minorEastAsia"/>
          <w:lang w:val="en-US" w:eastAsia="zh-CN"/>
        </w:rPr>
        <w:t>CDL</w:t>
      </w:r>
      <w:r w:rsidR="00B16639">
        <w:rPr>
          <w:rFonts w:eastAsiaTheme="minorEastAsia"/>
          <w:lang w:val="en-US" w:eastAsia="zh-CN"/>
        </w:rPr>
        <w:t>-C channels</w:t>
      </w:r>
      <w:r w:rsidR="00B32246">
        <w:rPr>
          <w:rFonts w:eastAsiaTheme="minorEastAsia"/>
          <w:lang w:val="en-US" w:eastAsia="zh-CN"/>
        </w:rPr>
        <w:t>, and got observations as below</w:t>
      </w:r>
      <w:r w:rsidR="00584C15">
        <w:rPr>
          <w:rFonts w:eastAsiaTheme="minorEastAsia"/>
          <w:lang w:val="en-US" w:eastAsia="zh-CN"/>
        </w:rPr>
        <w:t xml:space="preserve">. </w:t>
      </w:r>
    </w:p>
    <w:p w14:paraId="10EB7B59" w14:textId="4B8FDF55" w:rsidR="00240452" w:rsidRDefault="00240452">
      <w:pPr>
        <w:spacing w:after="0"/>
        <w:rPr>
          <w:rFonts w:eastAsiaTheme="minorEastAsia"/>
          <w:lang w:val="en-US" w:eastAsia="zh-CN"/>
        </w:rPr>
      </w:pPr>
    </w:p>
    <w:p w14:paraId="0525C93B" w14:textId="77777777" w:rsidR="0080155D" w:rsidRDefault="0080155D" w:rsidP="0080155D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Theme="minorEastAsia"/>
          <w:b/>
          <w:lang w:eastAsia="zh-CN"/>
        </w:rPr>
        <w:t>Antenna efficiency has some impact on the spectrum efficiency, but it doesn’t change the trend that rank 6 has better performance than rank 4 when the SNR is high</w:t>
      </w:r>
      <w:r w:rsidRPr="00951118">
        <w:rPr>
          <w:rFonts w:eastAsiaTheme="minorEastAsia"/>
          <w:b/>
          <w:lang w:eastAsia="zh-CN"/>
        </w:rPr>
        <w:t>.</w:t>
      </w:r>
    </w:p>
    <w:p w14:paraId="15A59D53" w14:textId="77777777" w:rsidR="0080155D" w:rsidRDefault="0080155D" w:rsidP="0080155D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</w:p>
    <w:p w14:paraId="0D91382C" w14:textId="77777777" w:rsidR="0080155D" w:rsidRDefault="0080155D" w:rsidP="0080155D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 xml:space="preserve">When antenna efficiency is not considered (left figure), </w:t>
      </w:r>
      <w:r>
        <w:rPr>
          <w:rFonts w:eastAsiaTheme="minorEastAsia"/>
          <w:b/>
          <w:lang w:eastAsia="zh-CN"/>
        </w:rPr>
        <w:t>r</w:t>
      </w:r>
      <w:r w:rsidRPr="00951118">
        <w:rPr>
          <w:rFonts w:eastAsiaTheme="minorEastAsia"/>
          <w:b/>
          <w:lang w:eastAsia="zh-CN"/>
        </w:rPr>
        <w:t xml:space="preserve">ank 6 has better performance than rank 4 when SNR is </w:t>
      </w:r>
      <w:r>
        <w:rPr>
          <w:rFonts w:eastAsiaTheme="minorEastAsia"/>
          <w:b/>
          <w:lang w:eastAsia="zh-CN"/>
        </w:rPr>
        <w:t>higher</w:t>
      </w:r>
      <w:r w:rsidRPr="00951118">
        <w:rPr>
          <w:rFonts w:eastAsiaTheme="minorEastAsia"/>
          <w:b/>
          <w:lang w:eastAsia="zh-CN"/>
        </w:rPr>
        <w:t xml:space="preserve"> than </w:t>
      </w:r>
      <w:r w:rsidRPr="009A22FE">
        <w:rPr>
          <w:rFonts w:eastAsiaTheme="minorEastAsia"/>
          <w:b/>
          <w:color w:val="0066FF"/>
          <w:lang w:eastAsia="zh-CN"/>
        </w:rPr>
        <w:t>27dB</w:t>
      </w:r>
      <w:r>
        <w:rPr>
          <w:rFonts w:eastAsiaTheme="minorEastAsia"/>
          <w:b/>
          <w:lang w:eastAsia="zh-CN"/>
        </w:rPr>
        <w:t xml:space="preserve"> with CB 8Tx</w:t>
      </w:r>
      <w:r w:rsidRPr="009A672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and TDL-A</w:t>
      </w:r>
      <w:r w:rsidRPr="00951118">
        <w:rPr>
          <w:rFonts w:eastAsiaTheme="minorEastAsia"/>
          <w:b/>
          <w:lang w:eastAsia="zh-CN"/>
        </w:rPr>
        <w:t>.</w:t>
      </w:r>
    </w:p>
    <w:p w14:paraId="17249A3F" w14:textId="77777777" w:rsidR="0080155D" w:rsidRDefault="0080155D" w:rsidP="0080155D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</w:p>
    <w:p w14:paraId="723E2772" w14:textId="77777777" w:rsidR="0080155D" w:rsidRDefault="0080155D" w:rsidP="0080155D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 xml:space="preserve">When antenna efficiency is considered (right figure), </w:t>
      </w:r>
      <w:r>
        <w:rPr>
          <w:rFonts w:eastAsiaTheme="minorEastAsia"/>
          <w:b/>
          <w:lang w:eastAsia="zh-CN"/>
        </w:rPr>
        <w:t>r</w:t>
      </w:r>
      <w:r w:rsidRPr="00951118">
        <w:rPr>
          <w:rFonts w:eastAsiaTheme="minorEastAsia"/>
          <w:b/>
          <w:lang w:eastAsia="zh-CN"/>
        </w:rPr>
        <w:t xml:space="preserve">ank 6 has better performance than rank 4 when SNR is </w:t>
      </w:r>
      <w:r>
        <w:rPr>
          <w:rFonts w:eastAsiaTheme="minorEastAsia"/>
          <w:b/>
          <w:lang w:eastAsia="zh-CN"/>
        </w:rPr>
        <w:t>higher</w:t>
      </w:r>
      <w:r w:rsidRPr="00951118">
        <w:rPr>
          <w:rFonts w:eastAsiaTheme="minorEastAsia"/>
          <w:b/>
          <w:lang w:eastAsia="zh-CN"/>
        </w:rPr>
        <w:t xml:space="preserve"> than </w:t>
      </w:r>
      <w:r w:rsidRPr="009A22FE">
        <w:rPr>
          <w:rFonts w:eastAsiaTheme="minorEastAsia"/>
          <w:b/>
          <w:color w:val="0066FF"/>
          <w:lang w:eastAsia="zh-CN"/>
        </w:rPr>
        <w:t>30dB</w:t>
      </w:r>
      <w:r>
        <w:rPr>
          <w:rFonts w:eastAsiaTheme="minorEastAsia"/>
          <w:b/>
          <w:lang w:eastAsia="zh-CN"/>
        </w:rPr>
        <w:t xml:space="preserve"> with CB 8Tx</w:t>
      </w:r>
      <w:r w:rsidRPr="009A672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and TDL-A</w:t>
      </w:r>
      <w:r w:rsidRPr="00951118">
        <w:rPr>
          <w:rFonts w:eastAsiaTheme="minorEastAsia"/>
          <w:b/>
          <w:lang w:eastAsia="zh-CN"/>
        </w:rPr>
        <w:t>.</w:t>
      </w:r>
    </w:p>
    <w:p w14:paraId="557C21F8" w14:textId="77777777" w:rsidR="0080155D" w:rsidRDefault="0080155D" w:rsidP="0080155D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Theme="minorEastAsia"/>
          <w:b/>
          <w:lang w:eastAsia="zh-CN"/>
        </w:rPr>
        <w:t>R</w:t>
      </w:r>
      <w:r w:rsidRPr="00951118">
        <w:rPr>
          <w:rFonts w:eastAsiaTheme="minorEastAsia"/>
          <w:b/>
          <w:lang w:eastAsia="zh-CN"/>
        </w:rPr>
        <w:t>ank 6 has better</w:t>
      </w:r>
      <w:r>
        <w:rPr>
          <w:rFonts w:eastAsiaTheme="minorEastAsia"/>
          <w:b/>
          <w:lang w:eastAsia="zh-CN"/>
        </w:rPr>
        <w:t xml:space="preserve"> or similar</w:t>
      </w:r>
      <w:r w:rsidRPr="00951118">
        <w:rPr>
          <w:rFonts w:eastAsiaTheme="minorEastAsia"/>
          <w:b/>
          <w:lang w:eastAsia="zh-CN"/>
        </w:rPr>
        <w:t xml:space="preserve"> performance than rank 4 </w:t>
      </w:r>
      <w:r>
        <w:rPr>
          <w:rFonts w:eastAsiaTheme="minorEastAsia"/>
          <w:b/>
          <w:lang w:eastAsia="zh-CN"/>
        </w:rPr>
        <w:t>in all SNR ranges with NCB 32Tx</w:t>
      </w:r>
      <w:r w:rsidRPr="009A672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CDL-C no matter antenna efficiencies are considered or not</w:t>
      </w:r>
      <w:r w:rsidRPr="00951118">
        <w:rPr>
          <w:rFonts w:eastAsiaTheme="minorEastAsia"/>
          <w:b/>
          <w:lang w:eastAsia="zh-CN"/>
        </w:rPr>
        <w:t>.</w:t>
      </w:r>
    </w:p>
    <w:p w14:paraId="1630141E" w14:textId="77777777" w:rsidR="0080155D" w:rsidRPr="00DD098B" w:rsidRDefault="0080155D" w:rsidP="0080155D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4D808163" w14:textId="77777777" w:rsidR="0080155D" w:rsidRPr="00091986" w:rsidRDefault="0080155D" w:rsidP="0080155D">
      <w:pPr>
        <w:ind w:left="1418" w:hangingChars="709" w:hanging="1418"/>
        <w:rPr>
          <w:rFonts w:eastAsia="宋体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5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6Layers is feasible and can perform better than 4Layer in some conditions.</w:t>
      </w:r>
    </w:p>
    <w:p w14:paraId="5E759EEE" w14:textId="77777777" w:rsidR="006739FF" w:rsidRPr="0080155D" w:rsidRDefault="006739FF" w:rsidP="0023469E">
      <w:pPr>
        <w:spacing w:after="0"/>
        <w:rPr>
          <w:rFonts w:eastAsiaTheme="minorEastAsia"/>
          <w:lang w:eastAsia="zh-CN"/>
        </w:rPr>
      </w:pPr>
    </w:p>
    <w:bookmarkEnd w:id="0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220DA27" w14:textId="610CB1D8" w:rsidR="00F5037E" w:rsidRDefault="00F5037E" w:rsidP="00F5037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F81273" w:rsidRPr="00F81273">
        <w:t>R4-2417209</w:t>
      </w:r>
      <w:r>
        <w:rPr>
          <w:rFonts w:eastAsia="华文楷体"/>
          <w:szCs w:val="28"/>
        </w:rPr>
        <w:t xml:space="preserve"> </w:t>
      </w:r>
      <w:r w:rsidR="00F81273" w:rsidRPr="00F81273">
        <w:rPr>
          <w:rFonts w:eastAsia="华文楷体"/>
          <w:szCs w:val="28"/>
        </w:rPr>
        <w:t>WF on 6Rx UE requirements</w:t>
      </w:r>
      <w:r>
        <w:rPr>
          <w:rFonts w:eastAsia="华文楷体"/>
          <w:szCs w:val="28"/>
        </w:rPr>
        <w:t xml:space="preserve">, </w:t>
      </w:r>
      <w:r w:rsidR="0021604C" w:rsidRPr="00DC602C">
        <w:rPr>
          <w:rFonts w:eastAsia="华文楷体"/>
          <w:szCs w:val="28"/>
        </w:rPr>
        <w:t>AT&amp;T</w:t>
      </w:r>
      <w:r>
        <w:rPr>
          <w:rFonts w:eastAsia="华文楷体"/>
          <w:szCs w:val="28"/>
        </w:rPr>
        <w:t>, RAN4</w:t>
      </w:r>
      <w:r w:rsidR="00813140">
        <w:rPr>
          <w:rFonts w:eastAsia="华文楷体"/>
          <w:szCs w:val="28"/>
        </w:rPr>
        <w:t>#112</w:t>
      </w:r>
      <w:r w:rsidR="00F81273">
        <w:rPr>
          <w:rFonts w:eastAsia="华文楷体" w:hint="eastAsia"/>
          <w:szCs w:val="28"/>
          <w:lang w:eastAsia="zh-CN"/>
        </w:rPr>
        <w:t>bis</w:t>
      </w:r>
      <w:r w:rsidR="00813140">
        <w:rPr>
          <w:rFonts w:eastAsia="华文楷体"/>
          <w:szCs w:val="28"/>
        </w:rPr>
        <w:t xml:space="preserve"> 2024-</w:t>
      </w:r>
      <w:r w:rsidR="00F81273">
        <w:rPr>
          <w:rFonts w:eastAsia="华文楷体"/>
          <w:szCs w:val="28"/>
        </w:rPr>
        <w:t>10</w:t>
      </w:r>
    </w:p>
    <w:p w14:paraId="3B4D36EB" w14:textId="0FC1056D" w:rsidR="00FD7526" w:rsidRPr="00F5037E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sectPr w:rsidR="00FD7526" w:rsidRPr="00F503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41EE2" w14:textId="77777777" w:rsidR="008529BD" w:rsidRDefault="008529BD">
      <w:r>
        <w:separator/>
      </w:r>
    </w:p>
  </w:endnote>
  <w:endnote w:type="continuationSeparator" w:id="0">
    <w:p w14:paraId="5EBD219B" w14:textId="77777777" w:rsidR="008529BD" w:rsidRDefault="00852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D54C5" w14:textId="77777777" w:rsidR="008529BD" w:rsidRDefault="008529BD">
      <w:r>
        <w:separator/>
      </w:r>
    </w:p>
  </w:footnote>
  <w:footnote w:type="continuationSeparator" w:id="0">
    <w:p w14:paraId="0AF892D1" w14:textId="77777777" w:rsidR="008529BD" w:rsidRDefault="00852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0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2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17"/>
  </w:num>
  <w:num w:numId="10">
    <w:abstractNumId w:val="5"/>
  </w:num>
  <w:num w:numId="11">
    <w:abstractNumId w:val="14"/>
  </w:num>
  <w:num w:numId="12">
    <w:abstractNumId w:val="18"/>
  </w:num>
  <w:num w:numId="13">
    <w:abstractNumId w:val="10"/>
  </w:num>
  <w:num w:numId="14">
    <w:abstractNumId w:val="19"/>
  </w:num>
  <w:num w:numId="15">
    <w:abstractNumId w:val="24"/>
  </w:num>
  <w:num w:numId="16">
    <w:abstractNumId w:val="0"/>
  </w:num>
  <w:num w:numId="17">
    <w:abstractNumId w:val="11"/>
  </w:num>
  <w:num w:numId="18">
    <w:abstractNumId w:val="15"/>
  </w:num>
  <w:num w:numId="19">
    <w:abstractNumId w:val="20"/>
  </w:num>
  <w:num w:numId="20">
    <w:abstractNumId w:val="16"/>
  </w:num>
  <w:num w:numId="21">
    <w:abstractNumId w:val="22"/>
  </w:num>
  <w:num w:numId="22">
    <w:abstractNumId w:val="23"/>
  </w:num>
  <w:num w:numId="23">
    <w:abstractNumId w:val="3"/>
  </w:num>
  <w:num w:numId="24">
    <w:abstractNumId w:val="12"/>
  </w:num>
  <w:num w:numId="25">
    <w:abstractNumId w:val="25"/>
  </w:num>
  <w:num w:numId="2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249E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5E0A"/>
    <w:rsid w:val="0003625E"/>
    <w:rsid w:val="0003653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148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4B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2856"/>
    <w:rsid w:val="00073986"/>
    <w:rsid w:val="00075695"/>
    <w:rsid w:val="000769D1"/>
    <w:rsid w:val="00076B84"/>
    <w:rsid w:val="00077040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986"/>
    <w:rsid w:val="00091A13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5B33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450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248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47A51"/>
    <w:rsid w:val="001511C0"/>
    <w:rsid w:val="00151FC2"/>
    <w:rsid w:val="00152172"/>
    <w:rsid w:val="00152496"/>
    <w:rsid w:val="00152F69"/>
    <w:rsid w:val="0015332E"/>
    <w:rsid w:val="00153528"/>
    <w:rsid w:val="0015469D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3F"/>
    <w:rsid w:val="00170B91"/>
    <w:rsid w:val="00171DDF"/>
    <w:rsid w:val="0017300C"/>
    <w:rsid w:val="00173D4A"/>
    <w:rsid w:val="00175284"/>
    <w:rsid w:val="00175BBA"/>
    <w:rsid w:val="00175ECF"/>
    <w:rsid w:val="001765B0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1B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550A"/>
    <w:rsid w:val="001C6E9A"/>
    <w:rsid w:val="001C7E38"/>
    <w:rsid w:val="001D0876"/>
    <w:rsid w:val="001D0A61"/>
    <w:rsid w:val="001D1C77"/>
    <w:rsid w:val="001D218D"/>
    <w:rsid w:val="001D2248"/>
    <w:rsid w:val="001D2C0F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5E2A"/>
    <w:rsid w:val="001E637C"/>
    <w:rsid w:val="001E72B2"/>
    <w:rsid w:val="001E7B8D"/>
    <w:rsid w:val="001F005B"/>
    <w:rsid w:val="001F0DB3"/>
    <w:rsid w:val="001F186E"/>
    <w:rsid w:val="001F2E81"/>
    <w:rsid w:val="001F315D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717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99"/>
    <w:rsid w:val="002138EA"/>
    <w:rsid w:val="00214022"/>
    <w:rsid w:val="00214FBD"/>
    <w:rsid w:val="0021604C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AA2"/>
    <w:rsid w:val="00235DF5"/>
    <w:rsid w:val="0023606A"/>
    <w:rsid w:val="002363EF"/>
    <w:rsid w:val="0023657F"/>
    <w:rsid w:val="002367A0"/>
    <w:rsid w:val="00236DB6"/>
    <w:rsid w:val="00237A0C"/>
    <w:rsid w:val="00240452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77B31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46F"/>
    <w:rsid w:val="00286795"/>
    <w:rsid w:val="00286F44"/>
    <w:rsid w:val="00287895"/>
    <w:rsid w:val="00287CE3"/>
    <w:rsid w:val="00287D6C"/>
    <w:rsid w:val="002903FD"/>
    <w:rsid w:val="00292E5D"/>
    <w:rsid w:val="00293521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393"/>
    <w:rsid w:val="002A4686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5633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718"/>
    <w:rsid w:val="002D79F2"/>
    <w:rsid w:val="002D7FF2"/>
    <w:rsid w:val="002E07C3"/>
    <w:rsid w:val="002E1127"/>
    <w:rsid w:val="002E13CE"/>
    <w:rsid w:val="002E1AF2"/>
    <w:rsid w:val="002E224D"/>
    <w:rsid w:val="002E2656"/>
    <w:rsid w:val="002E28E6"/>
    <w:rsid w:val="002E46B5"/>
    <w:rsid w:val="002E46B9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38DC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5FC0"/>
    <w:rsid w:val="0031693B"/>
    <w:rsid w:val="0031715F"/>
    <w:rsid w:val="00317C19"/>
    <w:rsid w:val="00317F6B"/>
    <w:rsid w:val="0032053D"/>
    <w:rsid w:val="0032125D"/>
    <w:rsid w:val="003220AA"/>
    <w:rsid w:val="0032242A"/>
    <w:rsid w:val="00323C3E"/>
    <w:rsid w:val="00326719"/>
    <w:rsid w:val="00326CFF"/>
    <w:rsid w:val="00327430"/>
    <w:rsid w:val="00327578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667B"/>
    <w:rsid w:val="003572AA"/>
    <w:rsid w:val="003572CA"/>
    <w:rsid w:val="00360552"/>
    <w:rsid w:val="00361BE0"/>
    <w:rsid w:val="00361C4A"/>
    <w:rsid w:val="0036227B"/>
    <w:rsid w:val="003631E4"/>
    <w:rsid w:val="00364251"/>
    <w:rsid w:val="00364AAC"/>
    <w:rsid w:val="0036616A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3A9E"/>
    <w:rsid w:val="00394109"/>
    <w:rsid w:val="003943A6"/>
    <w:rsid w:val="003964A3"/>
    <w:rsid w:val="0039697B"/>
    <w:rsid w:val="00397206"/>
    <w:rsid w:val="00397CC0"/>
    <w:rsid w:val="003A166F"/>
    <w:rsid w:val="003A1893"/>
    <w:rsid w:val="003A1E08"/>
    <w:rsid w:val="003A27BA"/>
    <w:rsid w:val="003A2F4D"/>
    <w:rsid w:val="003A45D5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765"/>
    <w:rsid w:val="003B2EED"/>
    <w:rsid w:val="003B2F53"/>
    <w:rsid w:val="003B3B5F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09A3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6A12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401"/>
    <w:rsid w:val="00431C88"/>
    <w:rsid w:val="00431FC3"/>
    <w:rsid w:val="004323F0"/>
    <w:rsid w:val="004329DB"/>
    <w:rsid w:val="00434649"/>
    <w:rsid w:val="004367A4"/>
    <w:rsid w:val="004373F8"/>
    <w:rsid w:val="0043747B"/>
    <w:rsid w:val="00437F5D"/>
    <w:rsid w:val="00440452"/>
    <w:rsid w:val="00442EFF"/>
    <w:rsid w:val="00444225"/>
    <w:rsid w:val="00444EFF"/>
    <w:rsid w:val="00445E7E"/>
    <w:rsid w:val="004462F9"/>
    <w:rsid w:val="00447336"/>
    <w:rsid w:val="0044741F"/>
    <w:rsid w:val="00447480"/>
    <w:rsid w:val="00447684"/>
    <w:rsid w:val="0045011C"/>
    <w:rsid w:val="00450155"/>
    <w:rsid w:val="0045076C"/>
    <w:rsid w:val="00450849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3F34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541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D35"/>
    <w:rsid w:val="004C3AF6"/>
    <w:rsid w:val="004C78BA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C06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D1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22B3"/>
    <w:rsid w:val="005C331B"/>
    <w:rsid w:val="005C3FC0"/>
    <w:rsid w:val="005C41A1"/>
    <w:rsid w:val="005C4CEE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5E28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2965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26D"/>
    <w:rsid w:val="00621C46"/>
    <w:rsid w:val="00621EF2"/>
    <w:rsid w:val="00622B32"/>
    <w:rsid w:val="00622ECE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613"/>
    <w:rsid w:val="00661AA3"/>
    <w:rsid w:val="00661E22"/>
    <w:rsid w:val="00662DE1"/>
    <w:rsid w:val="00663C47"/>
    <w:rsid w:val="0066513B"/>
    <w:rsid w:val="0066688E"/>
    <w:rsid w:val="006675AC"/>
    <w:rsid w:val="00667BA2"/>
    <w:rsid w:val="006716D9"/>
    <w:rsid w:val="00671B68"/>
    <w:rsid w:val="00671BF3"/>
    <w:rsid w:val="00672E3D"/>
    <w:rsid w:val="006739FF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57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AD1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A92"/>
    <w:rsid w:val="006B1C2F"/>
    <w:rsid w:val="006B291A"/>
    <w:rsid w:val="006B2923"/>
    <w:rsid w:val="006B32BC"/>
    <w:rsid w:val="006B37BB"/>
    <w:rsid w:val="006B3DCA"/>
    <w:rsid w:val="006B3E60"/>
    <w:rsid w:val="006B480A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C79AF"/>
    <w:rsid w:val="006D0BDB"/>
    <w:rsid w:val="006D1C47"/>
    <w:rsid w:val="006D1E49"/>
    <w:rsid w:val="006D20E2"/>
    <w:rsid w:val="006D2979"/>
    <w:rsid w:val="006D2C28"/>
    <w:rsid w:val="006D3D64"/>
    <w:rsid w:val="006D5724"/>
    <w:rsid w:val="006D5A29"/>
    <w:rsid w:val="006D5C99"/>
    <w:rsid w:val="006D686A"/>
    <w:rsid w:val="006D687A"/>
    <w:rsid w:val="006D6FE0"/>
    <w:rsid w:val="006E099E"/>
    <w:rsid w:val="006E1D33"/>
    <w:rsid w:val="006E3412"/>
    <w:rsid w:val="006E3826"/>
    <w:rsid w:val="006E3885"/>
    <w:rsid w:val="006E3906"/>
    <w:rsid w:val="006E501B"/>
    <w:rsid w:val="006F0C31"/>
    <w:rsid w:val="006F0D5F"/>
    <w:rsid w:val="006F1018"/>
    <w:rsid w:val="006F1DCF"/>
    <w:rsid w:val="006F38F7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538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22B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57E74"/>
    <w:rsid w:val="007607C0"/>
    <w:rsid w:val="0076215A"/>
    <w:rsid w:val="007636FF"/>
    <w:rsid w:val="00763BA5"/>
    <w:rsid w:val="007640FB"/>
    <w:rsid w:val="0076492A"/>
    <w:rsid w:val="007654A3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180"/>
    <w:rsid w:val="0077723F"/>
    <w:rsid w:val="00777F54"/>
    <w:rsid w:val="0078088D"/>
    <w:rsid w:val="007811C5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54F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489D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0"/>
    <w:rsid w:val="007C2339"/>
    <w:rsid w:val="007C3832"/>
    <w:rsid w:val="007C3B8C"/>
    <w:rsid w:val="007C3D0C"/>
    <w:rsid w:val="007C5562"/>
    <w:rsid w:val="007C5CF3"/>
    <w:rsid w:val="007C5D9C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537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55D"/>
    <w:rsid w:val="0080182C"/>
    <w:rsid w:val="00801B42"/>
    <w:rsid w:val="0080215D"/>
    <w:rsid w:val="00802D01"/>
    <w:rsid w:val="00802EB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2B9D"/>
    <w:rsid w:val="00813042"/>
    <w:rsid w:val="00813140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895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37AAD"/>
    <w:rsid w:val="00840259"/>
    <w:rsid w:val="00840FB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9BD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63A9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B75AF"/>
    <w:rsid w:val="008C0435"/>
    <w:rsid w:val="008C0C28"/>
    <w:rsid w:val="008C11FA"/>
    <w:rsid w:val="008C215D"/>
    <w:rsid w:val="008C2308"/>
    <w:rsid w:val="008C2931"/>
    <w:rsid w:val="008C4A53"/>
    <w:rsid w:val="008C4CCA"/>
    <w:rsid w:val="008C4E76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534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2DC4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55A"/>
    <w:rsid w:val="00944976"/>
    <w:rsid w:val="00944A83"/>
    <w:rsid w:val="00944DFC"/>
    <w:rsid w:val="00947422"/>
    <w:rsid w:val="00947559"/>
    <w:rsid w:val="0094764F"/>
    <w:rsid w:val="00947C08"/>
    <w:rsid w:val="00950805"/>
    <w:rsid w:val="00951118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665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09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3AAF"/>
    <w:rsid w:val="00995B72"/>
    <w:rsid w:val="00997D88"/>
    <w:rsid w:val="009A002B"/>
    <w:rsid w:val="009A17A6"/>
    <w:rsid w:val="009A1905"/>
    <w:rsid w:val="009A22FE"/>
    <w:rsid w:val="009A32EA"/>
    <w:rsid w:val="009A35CD"/>
    <w:rsid w:val="009A398D"/>
    <w:rsid w:val="009A3C56"/>
    <w:rsid w:val="009A4CC5"/>
    <w:rsid w:val="009A54D3"/>
    <w:rsid w:val="009A672F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25A1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0770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060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A4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A5C"/>
    <w:rsid w:val="00A47DDF"/>
    <w:rsid w:val="00A505DE"/>
    <w:rsid w:val="00A515A6"/>
    <w:rsid w:val="00A517AF"/>
    <w:rsid w:val="00A51825"/>
    <w:rsid w:val="00A51A11"/>
    <w:rsid w:val="00A51BB3"/>
    <w:rsid w:val="00A51F25"/>
    <w:rsid w:val="00A52945"/>
    <w:rsid w:val="00A53B05"/>
    <w:rsid w:val="00A54225"/>
    <w:rsid w:val="00A54DF8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6B4"/>
    <w:rsid w:val="00A72864"/>
    <w:rsid w:val="00A72F6D"/>
    <w:rsid w:val="00A73AA7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619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1C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5DE3"/>
    <w:rsid w:val="00B16019"/>
    <w:rsid w:val="00B16076"/>
    <w:rsid w:val="00B16639"/>
    <w:rsid w:val="00B16A83"/>
    <w:rsid w:val="00B17FFE"/>
    <w:rsid w:val="00B20C57"/>
    <w:rsid w:val="00B20CED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2246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11B5"/>
    <w:rsid w:val="00B52220"/>
    <w:rsid w:val="00B5296E"/>
    <w:rsid w:val="00B53787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1848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715D"/>
    <w:rsid w:val="00BD0714"/>
    <w:rsid w:val="00BD0905"/>
    <w:rsid w:val="00BD0D18"/>
    <w:rsid w:val="00BD17AE"/>
    <w:rsid w:val="00BD21E6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6B8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07E84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7D8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E76"/>
    <w:rsid w:val="00C363BE"/>
    <w:rsid w:val="00C3696E"/>
    <w:rsid w:val="00C36F80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745"/>
    <w:rsid w:val="00C50E22"/>
    <w:rsid w:val="00C510BD"/>
    <w:rsid w:val="00C51B5C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238E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AE2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5D0A"/>
    <w:rsid w:val="00CF7587"/>
    <w:rsid w:val="00D0037C"/>
    <w:rsid w:val="00D028DF"/>
    <w:rsid w:val="00D02B69"/>
    <w:rsid w:val="00D02B99"/>
    <w:rsid w:val="00D02E64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6FF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684"/>
    <w:rsid w:val="00D43BE4"/>
    <w:rsid w:val="00D4408A"/>
    <w:rsid w:val="00D44803"/>
    <w:rsid w:val="00D44EC3"/>
    <w:rsid w:val="00D450CF"/>
    <w:rsid w:val="00D45D30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67368"/>
    <w:rsid w:val="00D70D73"/>
    <w:rsid w:val="00D70DBC"/>
    <w:rsid w:val="00D7132A"/>
    <w:rsid w:val="00D71673"/>
    <w:rsid w:val="00D71FB5"/>
    <w:rsid w:val="00D72035"/>
    <w:rsid w:val="00D725DD"/>
    <w:rsid w:val="00D7451C"/>
    <w:rsid w:val="00D74E57"/>
    <w:rsid w:val="00D7664D"/>
    <w:rsid w:val="00D767EC"/>
    <w:rsid w:val="00D77424"/>
    <w:rsid w:val="00D777C1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22"/>
    <w:rsid w:val="00D922A6"/>
    <w:rsid w:val="00D930FE"/>
    <w:rsid w:val="00D935B8"/>
    <w:rsid w:val="00D9442D"/>
    <w:rsid w:val="00D958D8"/>
    <w:rsid w:val="00D963ED"/>
    <w:rsid w:val="00D97433"/>
    <w:rsid w:val="00D9763F"/>
    <w:rsid w:val="00D978A8"/>
    <w:rsid w:val="00D97F28"/>
    <w:rsid w:val="00DA175A"/>
    <w:rsid w:val="00DA25FC"/>
    <w:rsid w:val="00DA2833"/>
    <w:rsid w:val="00DA3650"/>
    <w:rsid w:val="00DA4272"/>
    <w:rsid w:val="00DA44AD"/>
    <w:rsid w:val="00DA56EA"/>
    <w:rsid w:val="00DA5825"/>
    <w:rsid w:val="00DA66C3"/>
    <w:rsid w:val="00DA6BDA"/>
    <w:rsid w:val="00DA6F88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98B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22EC"/>
    <w:rsid w:val="00DE34AD"/>
    <w:rsid w:val="00DE362C"/>
    <w:rsid w:val="00DE5E24"/>
    <w:rsid w:val="00DE5EC4"/>
    <w:rsid w:val="00DE649B"/>
    <w:rsid w:val="00DE6845"/>
    <w:rsid w:val="00DE7486"/>
    <w:rsid w:val="00DE7EDB"/>
    <w:rsid w:val="00DF0A69"/>
    <w:rsid w:val="00DF0CC6"/>
    <w:rsid w:val="00DF0E7E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2290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37684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D2E"/>
    <w:rsid w:val="00E60FDD"/>
    <w:rsid w:val="00E61268"/>
    <w:rsid w:val="00E617E6"/>
    <w:rsid w:val="00E61D6E"/>
    <w:rsid w:val="00E62629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5F9"/>
    <w:rsid w:val="00E8493D"/>
    <w:rsid w:val="00E85236"/>
    <w:rsid w:val="00E85957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9F9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30E"/>
    <w:rsid w:val="00EF678B"/>
    <w:rsid w:val="00EF75D0"/>
    <w:rsid w:val="00F00144"/>
    <w:rsid w:val="00F01416"/>
    <w:rsid w:val="00F0257E"/>
    <w:rsid w:val="00F0271F"/>
    <w:rsid w:val="00F03102"/>
    <w:rsid w:val="00F03EFD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764"/>
    <w:rsid w:val="00F07C7D"/>
    <w:rsid w:val="00F10310"/>
    <w:rsid w:val="00F104ED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6EBA"/>
    <w:rsid w:val="00F1709D"/>
    <w:rsid w:val="00F17FE1"/>
    <w:rsid w:val="00F2142A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AAA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273"/>
    <w:rsid w:val="00F81AC1"/>
    <w:rsid w:val="00F81F73"/>
    <w:rsid w:val="00F83C10"/>
    <w:rsid w:val="00F844B8"/>
    <w:rsid w:val="00F85066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3744"/>
    <w:rsid w:val="00FB4406"/>
    <w:rsid w:val="00FB4F03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1BEB"/>
    <w:rsid w:val="00FD30C9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44CB"/>
    <w:rsid w:val="00FE5A5D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uiPriority w:val="99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uiPriority w:val="99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TOC5">
    <w:name w:val="toc 5"/>
    <w:basedOn w:val="a0"/>
    <w:next w:val="a0"/>
    <w:autoRedefine/>
    <w:uiPriority w:val="1"/>
    <w:qFormat/>
    <w:rsid w:val="004C78BA"/>
    <w:pPr>
      <w:ind w:leftChars="800" w:left="1680"/>
    </w:pPr>
  </w:style>
  <w:style w:type="paragraph" w:styleId="TOC6">
    <w:name w:val="toc 6"/>
    <w:basedOn w:val="a0"/>
    <w:next w:val="a0"/>
    <w:autoRedefine/>
    <w:uiPriority w:val="1"/>
    <w:qFormat/>
    <w:rsid w:val="004C78BA"/>
    <w:pPr>
      <w:ind w:leftChars="1000" w:left="2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1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091A4-4000-4FAA-869D-5DD199C53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923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4951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619</cp:revision>
  <dcterms:created xsi:type="dcterms:W3CDTF">2023-08-11T00:59:00Z</dcterms:created>
  <dcterms:modified xsi:type="dcterms:W3CDTF">2024-11-07T09:20:00Z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